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91A5C">
      <w:pPr>
        <w:rPr>
          <w:rFonts w:hint="eastAsia"/>
          <w:color w:val="auto"/>
          <w:highlight w:val="none"/>
        </w:rPr>
      </w:pPr>
      <w:bookmarkStart w:id="27" w:name="_GoBack"/>
      <w:bookmarkEnd w:id="27"/>
    </w:p>
    <w:p w14:paraId="52754876">
      <w:pPr>
        <w:jc w:val="right"/>
        <w:rPr>
          <w:rFonts w:hint="default" w:eastAsia="宋体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（正本    副本）</w:t>
      </w:r>
    </w:p>
    <w:p w14:paraId="059C737E">
      <w:pPr>
        <w:shd w:val="clear" w:color="auto" w:fill="FFFFFF"/>
        <w:spacing w:line="460" w:lineRule="exact"/>
        <w:jc w:val="right"/>
        <w:rPr>
          <w:rFonts w:hint="eastAsia" w:ascii="仿宋" w:hAnsi="仿宋" w:eastAsia="仿宋" w:cs="仿宋"/>
          <w:b/>
          <w:color w:val="auto"/>
          <w:sz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highlight w:val="none"/>
        </w:rPr>
        <w:t>　　</w:t>
      </w:r>
    </w:p>
    <w:p w14:paraId="11F1FCB1">
      <w:pPr>
        <w:pStyle w:val="6"/>
        <w:rPr>
          <w:rFonts w:hint="eastAsia" w:ascii="仿宋" w:hAnsi="仿宋" w:eastAsia="仿宋" w:cs="仿宋"/>
          <w:color w:val="auto"/>
          <w:highlight w:val="none"/>
        </w:rPr>
      </w:pPr>
    </w:p>
    <w:p w14:paraId="1BCD4F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>赣州旅投景区管理集团有限公司家禽类产品2026-2027年度框架协议供应商入围征集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u w:val="single"/>
        </w:rPr>
        <w:t>项目</w:t>
      </w:r>
    </w:p>
    <w:p w14:paraId="7277A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8"/>
          <w:szCs w:val="48"/>
          <w:highlight w:val="none"/>
          <w:lang w:val="en-US" w:eastAsia="zh-CN"/>
        </w:rPr>
      </w:pPr>
    </w:p>
    <w:p w14:paraId="3F6D7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186"/>
          <w:kern w:val="0"/>
          <w:sz w:val="44"/>
          <w:szCs w:val="44"/>
          <w:highlight w:val="none"/>
          <w:fitText w:val="2880" w:id="902899442"/>
          <w:lang w:val="en-US" w:eastAsia="zh-CN"/>
        </w:rPr>
        <w:t>响应</w:t>
      </w:r>
      <w:r>
        <w:rPr>
          <w:rFonts w:hint="eastAsia" w:ascii="仿宋" w:hAnsi="仿宋" w:eastAsia="仿宋" w:cs="仿宋"/>
          <w:b/>
          <w:bCs/>
          <w:color w:val="auto"/>
          <w:spacing w:val="186"/>
          <w:kern w:val="0"/>
          <w:sz w:val="44"/>
          <w:szCs w:val="44"/>
          <w:highlight w:val="none"/>
          <w:fitText w:val="2880" w:id="902899442"/>
        </w:rPr>
        <w:t>文</w:t>
      </w:r>
      <w:r>
        <w:rPr>
          <w:rFonts w:hint="eastAsia" w:ascii="仿宋" w:hAnsi="仿宋" w:eastAsia="仿宋" w:cs="仿宋"/>
          <w:b/>
          <w:bCs/>
          <w:color w:val="auto"/>
          <w:spacing w:val="2"/>
          <w:kern w:val="0"/>
          <w:sz w:val="44"/>
          <w:szCs w:val="44"/>
          <w:highlight w:val="none"/>
          <w:fitText w:val="2880" w:id="902899442"/>
        </w:rPr>
        <w:t>件</w:t>
      </w:r>
    </w:p>
    <w:p w14:paraId="351A10D9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3946D8CF">
      <w:pPr>
        <w:pStyle w:val="6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2B569F5B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626D775C">
      <w:pPr>
        <w:pStyle w:val="6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13679029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5AFA93C1">
      <w:pPr>
        <w:pStyle w:val="6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19040EA8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58BAE9E7">
      <w:pPr>
        <w:pStyle w:val="6"/>
        <w:rPr>
          <w:rFonts w:hint="eastAsia" w:ascii="仿宋" w:hAnsi="仿宋" w:eastAsia="仿宋" w:cs="仿宋"/>
          <w:color w:val="auto"/>
          <w:highlight w:val="none"/>
        </w:rPr>
      </w:pPr>
    </w:p>
    <w:p w14:paraId="7F5F494C">
      <w:pPr>
        <w:rPr>
          <w:rFonts w:hint="eastAsia" w:ascii="仿宋" w:hAnsi="仿宋" w:eastAsia="仿宋" w:cs="仿宋"/>
          <w:color w:val="auto"/>
          <w:highlight w:val="none"/>
        </w:rPr>
      </w:pPr>
    </w:p>
    <w:p w14:paraId="2F054E48">
      <w:pPr>
        <w:pStyle w:val="6"/>
        <w:jc w:val="both"/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37DA0D00">
      <w:pPr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18334386">
      <w:pPr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723A22A1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471C52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响应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）：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>　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         </w:t>
      </w:r>
    </w:p>
    <w:p w14:paraId="7E264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签名或印章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）：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</w:t>
      </w:r>
    </w:p>
    <w:p w14:paraId="4D4BC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none"/>
          <w:lang w:val="en-US" w:eastAsia="zh-CN"/>
        </w:rPr>
        <w:t>联系电话：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                      </w:t>
      </w:r>
    </w:p>
    <w:p w14:paraId="14FCC1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</w:pPr>
    </w:p>
    <w:p w14:paraId="78130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sectPr>
          <w:pgSz w:w="11907" w:h="16839"/>
          <w:pgMar w:top="1440" w:right="1800" w:bottom="1440" w:left="1800" w:header="851" w:footer="992" w:gutter="0"/>
          <w:cols w:space="720" w:num="1"/>
          <w:docGrid w:linePitch="312" w:charSpace="0"/>
        </w:sect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none"/>
          <w:lang w:val="en-US" w:eastAsia="zh-CN"/>
        </w:rPr>
        <w:t>日</w:t>
      </w:r>
    </w:p>
    <w:p w14:paraId="411EE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200" w:line="50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</w:pPr>
      <w:bookmarkStart w:id="0" w:name="授权书格式"/>
      <w:bookmarkEnd w:id="0"/>
      <w:bookmarkStart w:id="1" w:name="_Toc2599"/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  <w:t>报  价  函</w:t>
      </w:r>
      <w:bookmarkEnd w:id="1"/>
    </w:p>
    <w:p w14:paraId="2E394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position w:val="-4"/>
          <w:sz w:val="24"/>
          <w:szCs w:val="24"/>
          <w:highlight w:val="none"/>
        </w:rPr>
        <w:t>致：</w:t>
      </w:r>
      <w:r>
        <w:rPr>
          <w:rFonts w:hint="eastAsia" w:ascii="仿宋" w:hAnsi="仿宋" w:eastAsia="仿宋" w:cs="仿宋"/>
          <w:b/>
          <w:color w:val="auto"/>
          <w:spacing w:val="-11"/>
          <w:position w:val="-4"/>
          <w:sz w:val="24"/>
          <w:szCs w:val="24"/>
          <w:highlight w:val="none"/>
          <w:lang w:val="en-US" w:eastAsia="zh-CN"/>
        </w:rPr>
        <w:t>赣州旅投景区管理集团有限公司</w:t>
      </w:r>
    </w:p>
    <w:p w14:paraId="4A6B7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1.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我单位已仔细研究贵公司的《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赣州旅投景区管理集团有限公司家禽类产品2026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-2027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年度框架协议供应商入围征集项目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》的全部内容，经过认真核算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征集文件附件3：参考价（家禽类）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市场参考价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，并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参照自身同一时期供应成本基准价格合理测算后，愿意接受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征集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文件所列的全部条件，认同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征集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文件的所有内容，愿意以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%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下浮率响应，发票类型为：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及税率为：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%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。按要求完成该项目全部工作，如我单位成交，承诺履行征集文件规定的义务和责任。</w:t>
      </w:r>
    </w:p>
    <w:p w14:paraId="0F1A49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2.在合同协议书正式签署生效之前，本报价函连同你方的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公示文件将构成我们双方之间共同遵守的文件，对双方具有约束力。</w:t>
      </w:r>
    </w:p>
    <w:p w14:paraId="4409B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3.计算说明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（请响应单位自行填写）</w:t>
      </w:r>
    </w:p>
    <w:p w14:paraId="39DA4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例如：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产品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2026年7月农贸市场批发价为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元/斤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，固定下浮率为3%，我方报价下浮率为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%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，则2026年7月结算价格为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 xml:space="preserve">×（1-3%）×（1-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%）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=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元/斤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，2026-2027年度供应期间市场价以农贸市场批发价调查结果进行调整，固定下浮率3%以及我方报价下浮率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%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不再调整。</w:t>
      </w:r>
    </w:p>
    <w:p w14:paraId="413B9C13">
      <w:pPr>
        <w:keepNext w:val="0"/>
        <w:keepLines w:val="0"/>
        <w:pageBreakBefore w:val="0"/>
        <w:widowControl w:val="0"/>
        <w:tabs>
          <w:tab w:val="left" w:pos="7460"/>
          <w:tab w:val="left" w:pos="8080"/>
          <w:tab w:val="left" w:pos="8800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left="3640" w:leftChars="1400" w:right="61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2F14D23F">
      <w:pPr>
        <w:keepNext w:val="0"/>
        <w:keepLines w:val="0"/>
        <w:pageBreakBefore w:val="0"/>
        <w:widowControl w:val="0"/>
        <w:tabs>
          <w:tab w:val="left" w:pos="7460"/>
          <w:tab w:val="left" w:pos="8080"/>
          <w:tab w:val="left" w:pos="8800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left="3640" w:leftChars="1400" w:right="61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响应单位（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</w:t>
      </w:r>
    </w:p>
    <w:p w14:paraId="138B0631">
      <w:pPr>
        <w:keepNext w:val="0"/>
        <w:keepLines w:val="0"/>
        <w:pageBreakBefore w:val="0"/>
        <w:widowControl w:val="0"/>
        <w:tabs>
          <w:tab w:val="left" w:pos="7455"/>
          <w:tab w:val="left" w:pos="8080"/>
          <w:tab w:val="left" w:pos="8800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left="3640" w:leftChars="1400" w:right="61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</w:t>
      </w:r>
    </w:p>
    <w:p w14:paraId="0F0B55E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00" w:lineRule="exact"/>
        <w:ind w:left="3640" w:leftChars="1400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报价时间：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</w:t>
      </w:r>
    </w:p>
    <w:p w14:paraId="09AC679E">
      <w:pPr>
        <w:pageBreakBefore w:val="0"/>
        <w:kinsoku/>
        <w:wordWrap/>
        <w:overflowPunct/>
        <w:bidi w:val="0"/>
        <w:spacing w:line="500" w:lineRule="exac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2C3CD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注：1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.总价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包含运费、税金、利润等为完成本项目所有内容的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一切费用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。</w:t>
      </w:r>
    </w:p>
    <w:p w14:paraId="45112F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2.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本次采购为赣州旅投景区管理集团有限公司经营性采购，若中标单位为小规模纳税人，则在不含税采购价基础上，付款时扣除因进项不足导致招标人的税负损失，请各小规模纳税人综合考虑后进行响应下浮报价。</w:t>
      </w:r>
    </w:p>
    <w:p w14:paraId="38E0FC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 w:line="5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3.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在免征增值税政策范围内的产品，可按税收规定开具相应免税发票，不进行税金差额扣款。流通环节征税的农产品，小规模纳税人可提供3%征收率的专用发票，不进行税金差额扣款。</w:t>
      </w:r>
      <w:bookmarkStart w:id="2" w:name="_Toc13618_WPSOffice_Level1"/>
      <w:bookmarkStart w:id="3" w:name="_Toc18850"/>
      <w:bookmarkStart w:id="4" w:name="_Toc19839"/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br w:type="page"/>
      </w:r>
    </w:p>
    <w:p w14:paraId="5CBB3B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line="50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t>资格审查资料</w:t>
      </w:r>
      <w:bookmarkEnd w:id="2"/>
      <w:bookmarkEnd w:id="3"/>
      <w:bookmarkEnd w:id="4"/>
    </w:p>
    <w:p w14:paraId="0CAA9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line="50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</w:pPr>
      <w:bookmarkStart w:id="5" w:name="_Toc27781_WPSOffice_Level2"/>
      <w:bookmarkStart w:id="6" w:name="_Toc7743_WPSOffice_Level2"/>
      <w:bookmarkStart w:id="7" w:name="_Toc29052_WPSOffice_Level3"/>
      <w:bookmarkStart w:id="8" w:name="_Toc12555"/>
      <w:bookmarkStart w:id="9" w:name="_Toc25471_WPSOffice_Level2"/>
      <w:bookmarkStart w:id="10" w:name="_Toc3188"/>
      <w:bookmarkStart w:id="11" w:name="_Toc30669_WPSOffice_Level2"/>
      <w:bookmarkStart w:id="12" w:name="_Toc23167"/>
      <w:bookmarkStart w:id="13" w:name="_Toc11766"/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t>（一）公司基本情况一览表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tbl>
      <w:tblPr>
        <w:tblStyle w:val="12"/>
        <w:tblW w:w="8295" w:type="dxa"/>
        <w:tblInd w:w="123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2925"/>
        <w:gridCol w:w="67"/>
        <w:gridCol w:w="1358"/>
        <w:gridCol w:w="70"/>
        <w:gridCol w:w="2150"/>
      </w:tblGrid>
      <w:tr w14:paraId="62ED687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3693B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企业名称</w:t>
            </w:r>
          </w:p>
        </w:tc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C263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FE63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成立日期</w:t>
            </w:r>
          </w:p>
        </w:tc>
        <w:tc>
          <w:tcPr>
            <w:tcW w:w="22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28E6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743849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C9F4D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注册资本</w:t>
            </w:r>
          </w:p>
        </w:tc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638D9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8A63A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企业类型</w:t>
            </w:r>
          </w:p>
        </w:tc>
        <w:tc>
          <w:tcPr>
            <w:tcW w:w="22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D5E09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6200729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5290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批准登记机关</w:t>
            </w:r>
          </w:p>
        </w:tc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EF85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90985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  <w:lang w:val="en-US" w:eastAsia="zh-CN"/>
              </w:rPr>
              <w:t>统一社会信用代码</w:t>
            </w:r>
          </w:p>
        </w:tc>
        <w:tc>
          <w:tcPr>
            <w:tcW w:w="22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0DA06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184679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CD078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法定代表人</w:t>
            </w:r>
          </w:p>
        </w:tc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99C8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B292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营业期限</w:t>
            </w:r>
          </w:p>
        </w:tc>
        <w:tc>
          <w:tcPr>
            <w:tcW w:w="22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A1736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6232969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773C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资质类型</w:t>
            </w:r>
          </w:p>
        </w:tc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F810E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1B3D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资质等级</w:t>
            </w:r>
          </w:p>
        </w:tc>
        <w:tc>
          <w:tcPr>
            <w:tcW w:w="22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9354E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2BC96DE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8CA9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主营业务</w:t>
            </w:r>
          </w:p>
        </w:tc>
        <w:tc>
          <w:tcPr>
            <w:tcW w:w="65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A9FFA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532D84C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A85F8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地址</w:t>
            </w:r>
          </w:p>
        </w:tc>
        <w:tc>
          <w:tcPr>
            <w:tcW w:w="65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7AE85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1C3A30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6F990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开户银行</w:t>
            </w:r>
          </w:p>
        </w:tc>
        <w:tc>
          <w:tcPr>
            <w:tcW w:w="65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DC4D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4B6E559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CDE1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开户行号</w:t>
            </w:r>
          </w:p>
        </w:tc>
        <w:tc>
          <w:tcPr>
            <w:tcW w:w="65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C23A3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2F2720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C24F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银行账号</w:t>
            </w:r>
          </w:p>
        </w:tc>
        <w:tc>
          <w:tcPr>
            <w:tcW w:w="65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2C9DB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4CBACCC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F1FDA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电话</w:t>
            </w:r>
          </w:p>
        </w:tc>
        <w:tc>
          <w:tcPr>
            <w:tcW w:w="29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54360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49976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传真</w:t>
            </w:r>
          </w:p>
        </w:tc>
        <w:tc>
          <w:tcPr>
            <w:tcW w:w="2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5E7B1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206C15A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67723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邮箱</w:t>
            </w:r>
          </w:p>
        </w:tc>
        <w:tc>
          <w:tcPr>
            <w:tcW w:w="29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E101E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71867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邮编</w:t>
            </w:r>
          </w:p>
        </w:tc>
        <w:tc>
          <w:tcPr>
            <w:tcW w:w="2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332F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59C5204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524BD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联系人</w:t>
            </w:r>
          </w:p>
        </w:tc>
        <w:tc>
          <w:tcPr>
            <w:tcW w:w="29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3D79D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1B74B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联系方式</w:t>
            </w:r>
          </w:p>
        </w:tc>
        <w:tc>
          <w:tcPr>
            <w:tcW w:w="2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504C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</w:tbl>
    <w:p w14:paraId="56E117AE">
      <w:pPr>
        <w:spacing w:line="500" w:lineRule="exact"/>
        <w:jc w:val="both"/>
        <w:outlineLvl w:val="1"/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u w:val="none"/>
        </w:rPr>
      </w:pPr>
      <w:bookmarkStart w:id="14" w:name="_Toc16007_WPSOffice_Level2"/>
      <w:bookmarkStart w:id="15" w:name="_Toc26908"/>
      <w:bookmarkStart w:id="16" w:name="_Toc4655"/>
      <w:bookmarkStart w:id="17" w:name="_Toc15100_WPSOffice_Level2"/>
      <w:bookmarkStart w:id="18" w:name="_Toc9797_WPSOffice_Level2"/>
      <w:bookmarkStart w:id="19" w:name="_Toc1852"/>
      <w:bookmarkStart w:id="20" w:name="_Toc886_WPSOffice_Level2"/>
      <w:bookmarkStart w:id="21" w:name="_Toc19438_WPSOffice_Level2"/>
      <w:bookmarkStart w:id="22" w:name="_Toc13231"/>
      <w:bookmarkStart w:id="23" w:name="_Toc1797"/>
      <w:bookmarkStart w:id="24" w:name="_Toc30597"/>
      <w:bookmarkStart w:id="25" w:name="_Toc9084_WPSOffice_Level2"/>
    </w:p>
    <w:p w14:paraId="181BAE67">
      <w:pPr>
        <w:tabs>
          <w:tab w:val="left" w:pos="1470"/>
        </w:tabs>
        <w:spacing w:line="500" w:lineRule="exact"/>
        <w:rPr>
          <w:rFonts w:hint="eastAsia" w:ascii="仿宋" w:hAnsi="仿宋" w:eastAsia="仿宋" w:cs="仿宋"/>
          <w:b/>
          <w:color w:val="auto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highlight w:val="none"/>
          <w:u w:val="none"/>
        </w:rPr>
        <w:t>附：</w:t>
      </w:r>
      <w:r>
        <w:rPr>
          <w:rFonts w:hint="eastAsia" w:ascii="仿宋" w:hAnsi="仿宋" w:eastAsia="仿宋" w:cs="仿宋"/>
          <w:b/>
          <w:color w:val="auto"/>
          <w:highlight w:val="none"/>
          <w:u w:val="none"/>
          <w:lang w:val="en-US" w:eastAsia="zh-CN"/>
        </w:rPr>
        <w:t>企业营业执照复印件、资质证明文件（如公司行业资质等）复印件，以上资料需加盖公章。</w:t>
      </w:r>
    </w:p>
    <w:p w14:paraId="431ADE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/>
        <w:jc w:val="left"/>
        <w:textAlignment w:val="auto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br w:type="page"/>
      </w:r>
    </w:p>
    <w:p w14:paraId="0FBC3F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line="50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t>（二）企业业绩情况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tbl>
      <w:tblPr>
        <w:tblStyle w:val="12"/>
        <w:tblW w:w="83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1425"/>
        <w:gridCol w:w="1374"/>
        <w:gridCol w:w="2312"/>
        <w:gridCol w:w="2534"/>
      </w:tblGrid>
      <w:tr w14:paraId="486C2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7304C"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  <w:t>序号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0911E"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  <w:t>项目类型</w:t>
            </w: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D14F0"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  <w:t>项目名称</w:t>
            </w: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4F966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  <w:t>项目规模（万元）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569A7"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  <w:t>内容及合同起止时间</w:t>
            </w:r>
          </w:p>
        </w:tc>
      </w:tr>
      <w:tr w14:paraId="330B1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47626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ADA86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E0F97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8866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9CAD9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687FE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8166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F2CE8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A985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93C30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5226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7B460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CF187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D516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8A8B9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E152D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6EACE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7985C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C98B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B1D1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05B3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50EA7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1436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08AC5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F26E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4A1EA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7C79D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91ED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87C9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</w:tbl>
    <w:p w14:paraId="12E20D58">
      <w:pPr>
        <w:spacing w:line="500" w:lineRule="exact"/>
        <w:rPr>
          <w:rFonts w:hint="eastAsia" w:ascii="宋体" w:hAnsi="宋体" w:cs="宋体"/>
          <w:color w:val="auto"/>
          <w:highlight w:val="none"/>
          <w:u w:val="none"/>
        </w:rPr>
      </w:pPr>
    </w:p>
    <w:p w14:paraId="286E6DBB">
      <w:pPr>
        <w:spacing w:line="500" w:lineRule="exact"/>
        <w:rPr>
          <w:rFonts w:hint="eastAsia" w:ascii="仿宋" w:hAnsi="仿宋" w:eastAsia="仿宋" w:cs="仿宋"/>
          <w:b/>
          <w:bCs/>
          <w:color w:val="auto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</w:rPr>
        <w:t>注：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响应单位需提供至少一份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</w:rPr>
        <w:t>合同协议复印件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，加盖公章。</w:t>
      </w:r>
    </w:p>
    <w:p w14:paraId="529A7F77">
      <w:pPr>
        <w:jc w:val="left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</w:p>
    <w:p w14:paraId="39B089F3">
      <w:pPr>
        <w:spacing w:line="500" w:lineRule="exact"/>
        <w:jc w:val="both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  <w:t>法定代表人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  <w:lang w:val="en-US" w:eastAsia="zh-CN"/>
        </w:rPr>
        <w:t>身份证复印件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（适用于无委托代理人的情况）</w:t>
      </w:r>
    </w:p>
    <w:p w14:paraId="6BFEEA54">
      <w:pPr>
        <w:pStyle w:val="6"/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7D594DA2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0C057D0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0CE622BB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5616C17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7B649763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4B58D421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8477914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6A3320C">
      <w:pPr>
        <w:pStyle w:val="6"/>
        <w:spacing w:line="500" w:lineRule="exact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7BF38B30">
      <w:pPr>
        <w:spacing w:line="500" w:lineRule="exact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3EB9951">
      <w:pPr>
        <w:pStyle w:val="6"/>
        <w:spacing w:line="500" w:lineRule="exact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52903E2">
      <w:pPr>
        <w:spacing w:line="500" w:lineRule="exact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C602233">
      <w:pPr>
        <w:pStyle w:val="6"/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14363112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49151BA2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6588D7D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07E08886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DF84769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2C6613A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5D2F489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7EAC6904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4076144E">
      <w:pPr>
        <w:pStyle w:val="6"/>
        <w:spacing w:line="500" w:lineRule="exact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B42BF52">
      <w:pPr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78FF051B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EB8847E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5AEA542">
      <w:pPr>
        <w:jc w:val="left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注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：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需提供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法定代表人身份证复印件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正反面，加盖公章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。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</w:p>
    <w:p w14:paraId="5E81356F">
      <w:pPr>
        <w:spacing w:line="500" w:lineRule="exact"/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  <w:t>授权委托书（适用于有委托代理人的情况）</w:t>
      </w:r>
    </w:p>
    <w:p w14:paraId="2E76B495">
      <w:pPr>
        <w:pStyle w:val="8"/>
        <w:spacing w:line="500" w:lineRule="exact"/>
        <w:ind w:firstLine="0" w:firstLineChars="0"/>
        <w:rPr>
          <w:rFonts w:hint="eastAsia" w:ascii="仿宋" w:hAnsi="仿宋" w:eastAsia="仿宋" w:cs="仿宋"/>
          <w:color w:val="auto"/>
          <w:szCs w:val="24"/>
          <w:highlight w:val="none"/>
        </w:rPr>
      </w:pPr>
    </w:p>
    <w:p w14:paraId="2DF8272C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本人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（姓名）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系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>供应商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名称）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的法定代表人/单位负责人，现委托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>（姓名）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为我方授权代理人。代理人根据授权，以我方名义签署、澄清、确认、递交、撤回、修改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【赣州旅投景区管理集团有限公司家禽类产品2026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-2027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年度框架协议供应商入围征集项目】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报价文件、签订合同和处理有关事宜，其法律后果由我方承担。</w:t>
      </w:r>
    </w:p>
    <w:p w14:paraId="0B84947D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委托期限：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日至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日。</w:t>
      </w:r>
    </w:p>
    <w:p w14:paraId="73FCAD9E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委托代理人无转委托权。</w:t>
      </w:r>
    </w:p>
    <w:p w14:paraId="1369EF0C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3B8FADB2">
      <w:pPr>
        <w:pStyle w:val="6"/>
        <w:spacing w:line="500" w:lineRule="exact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55486B3F">
      <w:pPr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2C43AB02">
      <w:pPr>
        <w:spacing w:after="313" w:afterLines="100" w:line="500" w:lineRule="exact"/>
        <w:ind w:firstLine="3076" w:firstLineChars="1282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（公章）：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     </w:t>
      </w:r>
    </w:p>
    <w:p w14:paraId="53667CAB">
      <w:pPr>
        <w:spacing w:after="313" w:afterLines="100" w:line="500" w:lineRule="exact"/>
        <w:ind w:firstLine="3074" w:firstLineChars="1281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法定代表人（签字）：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</w:p>
    <w:p w14:paraId="4A1B0DE1">
      <w:pPr>
        <w:spacing w:after="313" w:afterLines="100" w:line="500" w:lineRule="exact"/>
        <w:ind w:firstLine="3076" w:firstLineChars="1282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授权代理人（签字）：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           </w:t>
      </w:r>
    </w:p>
    <w:p w14:paraId="439C4BEE">
      <w:pPr>
        <w:spacing w:after="313" w:afterLines="100" w:line="500" w:lineRule="exact"/>
        <w:ind w:firstLine="4800" w:firstLineChars="20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</w:t>
      </w:r>
    </w:p>
    <w:p w14:paraId="734E23EB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1C0BDF21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3008941E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698B3E7C">
      <w:pPr>
        <w:pStyle w:val="6"/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246A6C97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4458E47D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4B131108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4453008D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附：法定代表人身份证复印件及委托代理人身份证复印件</w:t>
      </w:r>
    </w:p>
    <w:p w14:paraId="1D995B09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注：本授权委托书需由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报价供应商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加盖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公司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公章并由其法定代表人签字。</w:t>
      </w:r>
    </w:p>
    <w:p w14:paraId="6E6DD2E3">
      <w:pPr>
        <w:spacing w:before="312" w:beforeLines="100" w:after="312" w:afterLines="100" w:line="500" w:lineRule="exact"/>
        <w:jc w:val="center"/>
        <w:outlineLvl w:val="2"/>
        <w:rPr>
          <w:rFonts w:hint="eastAsia" w:ascii="仿宋" w:hAnsi="仿宋" w:eastAsia="仿宋" w:cs="仿宋"/>
          <w:b/>
          <w:bCs w:val="0"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bCs w:val="0"/>
          <w:color w:val="auto"/>
          <w:sz w:val="36"/>
          <w:szCs w:val="36"/>
          <w:highlight w:val="none"/>
        </w:rPr>
        <w:t>信誉承诺表</w:t>
      </w:r>
    </w:p>
    <w:tbl>
      <w:tblPr>
        <w:tblStyle w:val="12"/>
        <w:tblW w:w="834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5970"/>
        <w:gridCol w:w="1650"/>
      </w:tblGrid>
      <w:tr w14:paraId="65467C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72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C92B2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597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4E2A6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信誉内容</w:t>
            </w:r>
          </w:p>
        </w:tc>
        <w:tc>
          <w:tcPr>
            <w:tcW w:w="16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F5C8B0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情况说明</w:t>
            </w:r>
          </w:p>
        </w:tc>
      </w:tr>
      <w:tr w14:paraId="6ECFDA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600E8">
            <w:pPr>
              <w:autoSpaceDE/>
              <w:autoSpaceDN/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5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BD9C5">
            <w:pPr>
              <w:autoSpaceDE/>
              <w:autoSpaceDN/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被责令停业，暂扣或吊销执照，或吊销资质证书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94DE7F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5E8B28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2E3ED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2</w:t>
            </w:r>
          </w:p>
        </w:tc>
        <w:tc>
          <w:tcPr>
            <w:tcW w:w="5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9AD7C">
            <w:pPr>
              <w:autoSpaceDE/>
              <w:autoSpaceDN/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进入清算程序，或被宣告破产，或其他丧失履约能力的情形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A97E7B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55D06A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CA469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3</w:t>
            </w:r>
          </w:p>
        </w:tc>
        <w:tc>
          <w:tcPr>
            <w:tcW w:w="5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D4E81">
            <w:pPr>
              <w:autoSpaceDE/>
              <w:autoSpaceDN/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在国家企业信用信息公示系统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instrText xml:space="preserve"> HYPERLINK "http://www.gsxt.gov.cn/" </w:instrTex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separate"/>
            </w:r>
            <w:r>
              <w:rPr>
                <w:rStyle w:val="14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（http://www.gsxt.gov.cn</w:t>
            </w:r>
            <w:r>
              <w:rPr>
                <w:rStyle w:val="15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）中被列入严重违法失信企业名单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01ABA3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6311E5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F24B5E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4</w:t>
            </w:r>
          </w:p>
        </w:tc>
        <w:tc>
          <w:tcPr>
            <w:tcW w:w="597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384495">
            <w:pPr>
              <w:autoSpaceDE/>
              <w:autoSpaceDN/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在信用中国网站（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instrText xml:space="preserve"> HYPERLINK "http://www.creditchina.gov.cn/" </w:instrTex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separate"/>
            </w:r>
            <w:r>
              <w:rPr>
                <w:rStyle w:val="14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http://www.creditchina.gov.cn</w:t>
            </w:r>
            <w:r>
              <w:rPr>
                <w:rStyle w:val="15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）中被列入失信被执行人名单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79E93B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</w:tbl>
    <w:p w14:paraId="57F10B83">
      <w:pPr>
        <w:spacing w:line="500" w:lineRule="exact"/>
        <w:jc w:val="left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注：</w:t>
      </w:r>
    </w:p>
    <w:p w14:paraId="0E3ADB11">
      <w:pPr>
        <w:spacing w:line="500" w:lineRule="exact"/>
        <w:jc w:val="left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1.</w:t>
      </w:r>
      <w:r>
        <w:rPr>
          <w:rFonts w:hint="eastAsia" w:ascii="仿宋" w:hAnsi="仿宋" w:eastAsia="仿宋" w:cs="仿宋"/>
          <w:color w:val="auto"/>
          <w:szCs w:val="21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情况说明请填写“是”或“否”。</w:t>
      </w:r>
    </w:p>
    <w:p w14:paraId="5CB5D98B">
      <w:pPr>
        <w:spacing w:line="500" w:lineRule="exact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2.</w:t>
      </w:r>
      <w:r>
        <w:rPr>
          <w:rFonts w:hint="eastAsia" w:ascii="仿宋" w:hAnsi="仿宋" w:eastAsia="仿宋" w:cs="仿宋"/>
          <w:color w:val="auto"/>
          <w:szCs w:val="21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应如实填写本表，如隐瞒真实情况，一旦发现将取消其签约资格。</w:t>
      </w:r>
    </w:p>
    <w:p w14:paraId="6685175E">
      <w:pPr>
        <w:pStyle w:val="2"/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23215BBC">
      <w:pPr>
        <w:tabs>
          <w:tab w:val="left" w:pos="7460"/>
          <w:tab w:val="left" w:pos="8080"/>
          <w:tab w:val="left" w:pos="8800"/>
        </w:tabs>
        <w:autoSpaceDE/>
        <w:autoSpaceDN/>
        <w:adjustRightInd w:val="0"/>
        <w:spacing w:after="313" w:afterLines="100" w:line="500" w:lineRule="exact"/>
        <w:ind w:left="3640" w:leftChars="1300" w:right="61" w:hanging="520" w:hangingChars="217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响应单位（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</w:t>
      </w:r>
    </w:p>
    <w:p w14:paraId="4B86396B">
      <w:pPr>
        <w:tabs>
          <w:tab w:val="left" w:pos="7460"/>
          <w:tab w:val="left" w:pos="8080"/>
          <w:tab w:val="left" w:pos="8800"/>
        </w:tabs>
        <w:autoSpaceDE/>
        <w:autoSpaceDN/>
        <w:adjustRightInd w:val="0"/>
        <w:spacing w:after="313" w:afterLines="100" w:line="500" w:lineRule="exact"/>
        <w:ind w:left="3640" w:leftChars="1300" w:right="61" w:hanging="520" w:hangingChars="217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ab/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</w:t>
      </w:r>
    </w:p>
    <w:p w14:paraId="043B06CA">
      <w:pPr>
        <w:spacing w:after="313" w:afterLines="100" w:line="500" w:lineRule="exact"/>
        <w:ind w:left="3640" w:leftChars="1300" w:hanging="520" w:hangingChars="217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承诺时间：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</w:t>
      </w:r>
      <w:bookmarkStart w:id="26" w:name="评标细则"/>
      <w:bookmarkEnd w:id="26"/>
    </w:p>
    <w:p w14:paraId="5E9092F8">
      <w:pPr>
        <w:rPr>
          <w:color w:val="auto"/>
          <w:highlight w:val="none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G 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93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7B11F">
    <w:pPr>
      <w:pStyle w:val="1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23B4906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en-US" w:eastAsia="zh-CN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tbuXfQAAAAAgEAAA8AAAAAAAAAAQAgAAAAIgAAAGRy&#10;cy9kb3ducmV2LnhtbFBLAQIUABQAAAAIAIdO4kD+pCZHDQIAAA8EAAAOAAAAAAAAAAEAIAAAAB8B&#10;AABkcnMvZTJvRG9jLnhtbFBLBQYAAAAABgAGAFkBAACe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3B4906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lang w:val="en-US" w:eastAsia="zh-CN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263549">
    <w:pPr>
      <w:pStyle w:val="11"/>
    </w:pPr>
  </w:p>
  <w:p w14:paraId="772D1260">
    <w:pPr>
      <w:pStyle w:val="1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D15C48"/>
    <w:multiLevelType w:val="multilevel"/>
    <w:tmpl w:val="D5D15C48"/>
    <w:lvl w:ilvl="0" w:tentative="0">
      <w:start w:val="1"/>
      <w:numFmt w:val="none"/>
      <w:pStyle w:val="3"/>
      <w:suff w:val="nothing"/>
      <w:lvlText w:val="第一章"/>
      <w:lvlJc w:val="left"/>
      <w:pPr>
        <w:tabs>
          <w:tab w:val="left" w:pos="0"/>
        </w:tabs>
        <w:ind w:left="0" w:firstLine="402"/>
      </w:pPr>
      <w:rPr>
        <w:rFonts w:hint="default" w:ascii="宋体" w:hAnsi="宋体" w:eastAsia="宋体" w:cs="宋体"/>
        <w:sz w:val="40"/>
      </w:rPr>
    </w:lvl>
    <w:lvl w:ilvl="1" w:tentative="0">
      <w:start w:val="1"/>
      <w:numFmt w:val="decimal"/>
      <w:pStyle w:val="4"/>
      <w:suff w:val="nothing"/>
      <w:lvlText w:val="%2."/>
      <w:lvlJc w:val="left"/>
      <w:pPr>
        <w:ind w:left="0" w:firstLine="402"/>
      </w:pPr>
      <w:rPr>
        <w:rFonts w:hint="default" w:ascii="宋体" w:hAnsi="宋体" w:eastAsia="宋体" w:cs="宋体"/>
        <w:sz w:val="36"/>
      </w:rPr>
    </w:lvl>
    <w:lvl w:ilvl="2" w:tentative="0">
      <w:start w:val="1"/>
      <w:numFmt w:val="decimal"/>
      <w:pStyle w:val="5"/>
      <w:suff w:val="nothing"/>
      <w:lvlText w:val="1.%3"/>
      <w:lvlJc w:val="left"/>
      <w:pPr>
        <w:tabs>
          <w:tab w:val="left" w:pos="0"/>
        </w:tabs>
        <w:ind w:left="0" w:firstLine="402"/>
      </w:pPr>
      <w:rPr>
        <w:rFonts w:hint="default" w:ascii="宋体" w:hAnsi="宋体" w:eastAsia="宋体" w:cs="宋体"/>
        <w:sz w:val="32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 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3668A3"/>
    <w:rsid w:val="01D129DD"/>
    <w:rsid w:val="068C0EBE"/>
    <w:rsid w:val="074D7B6B"/>
    <w:rsid w:val="0E690EAE"/>
    <w:rsid w:val="10E71B6C"/>
    <w:rsid w:val="14E56BD3"/>
    <w:rsid w:val="192F0674"/>
    <w:rsid w:val="1CD75A11"/>
    <w:rsid w:val="1D9427C1"/>
    <w:rsid w:val="1F3668A3"/>
    <w:rsid w:val="25AF2D34"/>
    <w:rsid w:val="281B45C8"/>
    <w:rsid w:val="28A83E2F"/>
    <w:rsid w:val="33E42B05"/>
    <w:rsid w:val="34BD5088"/>
    <w:rsid w:val="3D324F68"/>
    <w:rsid w:val="3F36788C"/>
    <w:rsid w:val="5CF728FB"/>
    <w:rsid w:val="630C5CC8"/>
    <w:rsid w:val="6DA93E2C"/>
    <w:rsid w:val="7093392F"/>
    <w:rsid w:val="795741D9"/>
    <w:rsid w:val="7A49117A"/>
    <w:rsid w:val="7E5D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220" w:after="90" w:line="360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140" w:after="20" w:line="360" w:lineRule="auto"/>
      <w:ind w:firstLine="0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140" w:after="140" w:line="360" w:lineRule="auto"/>
      <w:ind w:firstLine="0"/>
      <w:outlineLvl w:val="2"/>
    </w:pPr>
    <w:rPr>
      <w:rFonts w:ascii="Times New Roman" w:hAnsi="Times New Roman"/>
      <w:b/>
      <w:kern w:val="0"/>
      <w:sz w:val="32"/>
      <w:szCs w:val="20"/>
      <w:lang w:val="zh-CN" w:eastAsia="zh-CN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styleId="6">
    <w:name w:val="index 8"/>
    <w:basedOn w:val="1"/>
    <w:next w:val="1"/>
    <w:qFormat/>
    <w:uiPriority w:val="0"/>
    <w:pPr>
      <w:tabs>
        <w:tab w:val="left" w:pos="540"/>
        <w:tab w:val="left" w:pos="900"/>
      </w:tabs>
      <w:jc w:val="center"/>
    </w:pPr>
    <w:rPr>
      <w:rFonts w:ascii="宋体" w:hAnsi="宋体" w:cs="宋体"/>
      <w:color w:val="000000"/>
      <w:sz w:val="32"/>
      <w:szCs w:val="32"/>
    </w:rPr>
  </w:style>
  <w:style w:type="paragraph" w:styleId="7">
    <w:name w:val="Normal Indent"/>
    <w:basedOn w:val="1"/>
    <w:qFormat/>
    <w:uiPriority w:val="99"/>
    <w:pPr>
      <w:widowControl/>
      <w:autoSpaceDE w:val="0"/>
      <w:autoSpaceDN w:val="0"/>
      <w:adjustRightInd w:val="0"/>
      <w:spacing w:before="100" w:after="50" w:line="360" w:lineRule="auto"/>
      <w:ind w:firstLine="420" w:firstLineChars="200"/>
      <w:jc w:val="left"/>
    </w:pPr>
    <w:rPr>
      <w:rFonts w:ascii="CG Times" w:hAnsi="CG Times"/>
      <w:kern w:val="0"/>
    </w:rPr>
  </w:style>
  <w:style w:type="paragraph" w:styleId="8">
    <w:name w:val="Body Text"/>
    <w:basedOn w:val="1"/>
    <w:next w:val="9"/>
    <w:unhideWhenUsed/>
    <w:qFormat/>
    <w:uiPriority w:val="99"/>
    <w:pPr>
      <w:spacing w:after="120"/>
    </w:pPr>
  </w:style>
  <w:style w:type="paragraph" w:customStyle="1" w:styleId="9">
    <w:name w:val="Default"/>
    <w:unhideWhenUsed/>
    <w:qFormat/>
    <w:uiPriority w:val="0"/>
    <w:pPr>
      <w:widowControl w:val="0"/>
      <w:autoSpaceDE w:val="0"/>
      <w:autoSpaceDN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14">
    <w:name w:val="FollowedHyperlink"/>
    <w:basedOn w:val="13"/>
    <w:semiHidden/>
    <w:unhideWhenUsed/>
    <w:qFormat/>
    <w:uiPriority w:val="99"/>
    <w:rPr>
      <w:color w:val="800080"/>
      <w:u w:val="single"/>
    </w:rPr>
  </w:style>
  <w:style w:type="character" w:styleId="15">
    <w:name w:val="Hyperlink"/>
    <w:basedOn w:val="13"/>
    <w:qFormat/>
    <w:uiPriority w:val="99"/>
    <w:rPr>
      <w:rFonts w:cs="Times New Roman"/>
      <w:color w:val="0000FF"/>
      <w:u w:val="single"/>
    </w:rPr>
  </w:style>
  <w:style w:type="paragraph" w:customStyle="1" w:styleId="16">
    <w:name w:val="其他"/>
    <w:basedOn w:val="1"/>
    <w:link w:val="17"/>
    <w:unhideWhenUsed/>
    <w:qFormat/>
    <w:uiPriority w:val="99"/>
    <w:pPr>
      <w:shd w:val="clear" w:color="auto" w:fill="FFFFFF"/>
      <w:spacing w:line="398" w:lineRule="auto"/>
      <w:ind w:firstLine="400"/>
    </w:pPr>
    <w:rPr>
      <w:rFonts w:hint="eastAsia" w:ascii="MingLiU" w:hAnsi="MingLiU" w:eastAsia="MingLiU"/>
      <w:sz w:val="20"/>
      <w:lang w:val="zh-CN"/>
    </w:rPr>
  </w:style>
  <w:style w:type="character" w:customStyle="1" w:styleId="17">
    <w:name w:val="其他_"/>
    <w:basedOn w:val="13"/>
    <w:link w:val="16"/>
    <w:unhideWhenUsed/>
    <w:qFormat/>
    <w:uiPriority w:val="99"/>
    <w:rPr>
      <w:rFonts w:hint="eastAsia" w:ascii="MingLiU" w:hAnsi="MingLiU" w:eastAsia="MingLiU"/>
      <w:sz w:val="20"/>
      <w:lang w:val="zh-CN"/>
    </w:rPr>
  </w:style>
  <w:style w:type="paragraph" w:customStyle="1" w:styleId="18">
    <w:name w:val="正文文本1"/>
    <w:basedOn w:val="1"/>
    <w:autoRedefine/>
    <w:unhideWhenUsed/>
    <w:qFormat/>
    <w:uiPriority w:val="99"/>
    <w:pPr>
      <w:shd w:val="clear" w:color="auto" w:fill="FFFFFF"/>
      <w:spacing w:line="398" w:lineRule="auto"/>
      <w:ind w:firstLine="400"/>
    </w:pPr>
    <w:rPr>
      <w:rFonts w:hint="eastAsia" w:ascii="MingLiU" w:hAnsi="MingLiU" w:eastAsia="MingLiU"/>
      <w:sz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7d6d49-d7ce-4ba1-bcd7-ef0c640207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1464</Words>
  <Characters>1566</Characters>
  <Lines>0</Lines>
  <Paragraphs>0</Paragraphs>
  <TotalTime>12</TotalTime>
  <ScaleCrop>false</ScaleCrop>
  <LinksUpToDate>false</LinksUpToDate>
  <CharactersWithSpaces>1942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2024-12-12T01:41:00Z</dcterms:created>
  <dc:creator>钟勇</dc:creator>
  <cp:lastModifiedBy>Administrator</cp:lastModifiedBy>
  <dcterms:modified xsi:type="dcterms:W3CDTF">2026-07-13T08:50:00Z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3F378083B54E46459E0AA4202E225EDD_11</vt:lpwstr>
  </property>
  <property fmtid="{D5CDD505-2E9C-101B-9397-08002B2CF9AE}" pid="4" name="KSOTemplateDocerSaveRecord">
    <vt:lpwstr>eyJoZGlkIjoiNTFjNzhhZGYwNjg0MTU4YTViYTk1YmY4ZGE2MDMzMDAiLCJ1c2VySWQiOiI0MTA5MjU2MDMifQ==</vt:lpwstr>
  </property>
</Properties>
</file>