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291A5C">
      <w:pPr>
        <w:rPr>
          <w:rFonts w:hint="eastAsia"/>
          <w:color w:val="auto"/>
        </w:rPr>
      </w:pPr>
    </w:p>
    <w:p w14:paraId="52754876">
      <w:pPr>
        <w:jc w:val="right"/>
        <w:rPr>
          <w:rFonts w:hint="default" w:eastAsia="宋体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（正本    副本）</w:t>
      </w:r>
    </w:p>
    <w:p w14:paraId="059C737E">
      <w:pPr>
        <w:shd w:val="clear" w:color="auto" w:fill="FFFFFF"/>
        <w:spacing w:line="460" w:lineRule="exact"/>
        <w:jc w:val="right"/>
        <w:rPr>
          <w:rFonts w:hint="eastAsia" w:ascii="仿宋" w:hAnsi="仿宋" w:eastAsia="仿宋" w:cs="仿宋"/>
          <w:b/>
          <w:color w:val="auto"/>
          <w:sz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highlight w:val="none"/>
        </w:rPr>
        <w:t>　　</w:t>
      </w:r>
    </w:p>
    <w:p w14:paraId="11F1FCB1">
      <w:pPr>
        <w:pStyle w:val="6"/>
        <w:rPr>
          <w:rFonts w:hint="eastAsia" w:ascii="仿宋" w:hAnsi="仿宋" w:eastAsia="仿宋" w:cs="仿宋"/>
          <w:color w:val="auto"/>
          <w:highlight w:val="none"/>
        </w:rPr>
      </w:pPr>
    </w:p>
    <w:p w14:paraId="1BCD4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赣州旅投景区管理集团有限公司河海鲜类产品2026-2027年度框架协议供应商入围征集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u w:val="single"/>
        </w:rPr>
        <w:t>项目</w:t>
      </w:r>
    </w:p>
    <w:p w14:paraId="7277A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8"/>
          <w:szCs w:val="48"/>
          <w:highlight w:val="none"/>
          <w:lang w:val="en-US" w:eastAsia="zh-CN"/>
        </w:rPr>
      </w:pPr>
    </w:p>
    <w:p w14:paraId="3F6D7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186"/>
          <w:kern w:val="0"/>
          <w:sz w:val="44"/>
          <w:szCs w:val="44"/>
          <w:highlight w:val="none"/>
          <w:fitText w:val="2880" w:id="902899442"/>
          <w:lang w:val="en-US" w:eastAsia="zh-CN"/>
        </w:rPr>
        <w:t>响应</w:t>
      </w:r>
      <w:r>
        <w:rPr>
          <w:rFonts w:hint="eastAsia" w:ascii="仿宋" w:hAnsi="仿宋" w:eastAsia="仿宋" w:cs="仿宋"/>
          <w:b/>
          <w:bCs/>
          <w:color w:val="auto"/>
          <w:spacing w:val="186"/>
          <w:kern w:val="0"/>
          <w:sz w:val="44"/>
          <w:szCs w:val="44"/>
          <w:highlight w:val="none"/>
          <w:fitText w:val="2880" w:id="902899442"/>
        </w:rPr>
        <w:t>文</w:t>
      </w:r>
      <w:r>
        <w:rPr>
          <w:rFonts w:hint="eastAsia" w:ascii="仿宋" w:hAnsi="仿宋" w:eastAsia="仿宋" w:cs="仿宋"/>
          <w:b/>
          <w:bCs/>
          <w:color w:val="auto"/>
          <w:spacing w:val="2"/>
          <w:kern w:val="0"/>
          <w:sz w:val="44"/>
          <w:szCs w:val="44"/>
          <w:highlight w:val="none"/>
          <w:fitText w:val="2880" w:id="902899442"/>
        </w:rPr>
        <w:t>件</w:t>
      </w:r>
    </w:p>
    <w:p w14:paraId="351A10D9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3946D8CF">
      <w:pPr>
        <w:pStyle w:val="6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2B569F5B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626D775C">
      <w:pPr>
        <w:pStyle w:val="6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13679029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5AFA93C1">
      <w:pPr>
        <w:pStyle w:val="6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19040EA8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58BAE9E7">
      <w:pPr>
        <w:pStyle w:val="6"/>
        <w:rPr>
          <w:rFonts w:hint="eastAsia" w:ascii="仿宋" w:hAnsi="仿宋" w:eastAsia="仿宋" w:cs="仿宋"/>
          <w:color w:val="auto"/>
          <w:highlight w:val="none"/>
        </w:rPr>
      </w:pPr>
    </w:p>
    <w:p w14:paraId="7F5F494C">
      <w:pPr>
        <w:rPr>
          <w:rFonts w:hint="eastAsia" w:ascii="仿宋" w:hAnsi="仿宋" w:eastAsia="仿宋" w:cs="仿宋"/>
          <w:color w:val="auto"/>
          <w:highlight w:val="none"/>
        </w:rPr>
      </w:pPr>
    </w:p>
    <w:p w14:paraId="2F054E48">
      <w:pPr>
        <w:pStyle w:val="6"/>
        <w:jc w:val="both"/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37DA0D00">
      <w:pPr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18334386">
      <w:pPr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 w14:paraId="723A22A1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471C5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）：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>　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             </w:t>
      </w:r>
    </w:p>
    <w:p w14:paraId="7E264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签名或印章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）：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</w:t>
      </w:r>
    </w:p>
    <w:p w14:paraId="4D4BC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  <w:lang w:val="en-US" w:eastAsia="zh-CN"/>
        </w:rPr>
        <w:t>联系电话：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                      </w:t>
      </w:r>
    </w:p>
    <w:p w14:paraId="14FCC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</w:pPr>
    </w:p>
    <w:p w14:paraId="78130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sectPr>
          <w:pgSz w:w="11907" w:h="16839"/>
          <w:pgMar w:top="1440" w:right="1800" w:bottom="1440" w:left="1800" w:header="851" w:footer="992" w:gutter="0"/>
          <w:cols w:space="720" w:num="1"/>
          <w:docGrid w:linePitch="312" w:charSpace="0"/>
        </w:sect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none"/>
          <w:lang w:val="en-US" w:eastAsia="zh-CN"/>
        </w:rPr>
        <w:t>日</w:t>
      </w:r>
    </w:p>
    <w:p w14:paraId="411EE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after="200" w:line="500" w:lineRule="exact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</w:pPr>
      <w:bookmarkStart w:id="0" w:name="授权书格式"/>
      <w:bookmarkEnd w:id="0"/>
      <w:bookmarkStart w:id="1" w:name="_Toc2599"/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  <w:t>报  价  函</w:t>
      </w:r>
      <w:bookmarkEnd w:id="1"/>
    </w:p>
    <w:p w14:paraId="2E394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position w:val="-4"/>
          <w:sz w:val="24"/>
          <w:szCs w:val="24"/>
          <w:highlight w:val="none"/>
        </w:rPr>
        <w:t>致：</w:t>
      </w:r>
      <w:r>
        <w:rPr>
          <w:rFonts w:hint="eastAsia" w:ascii="仿宋" w:hAnsi="仿宋" w:eastAsia="仿宋" w:cs="仿宋"/>
          <w:b/>
          <w:color w:val="auto"/>
          <w:spacing w:val="-11"/>
          <w:position w:val="-4"/>
          <w:sz w:val="24"/>
          <w:szCs w:val="24"/>
          <w:highlight w:val="none"/>
          <w:lang w:val="en-US" w:eastAsia="zh-CN"/>
        </w:rPr>
        <w:t>赣州旅投景区管理集团有限公司</w:t>
      </w:r>
    </w:p>
    <w:p w14:paraId="4A6B7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1.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我单位已仔细研究贵公司的《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赣州旅投景区管理集团有限公司河海鲜类产品2026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-2027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年度框架协议供应商入围征集项目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》的全部内容，经过认真核算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征集文件附件3：参考价（河海鲜类）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市场参考价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，并</w:t>
      </w:r>
      <w:bookmarkStart w:id="27" w:name="_GoBack"/>
      <w:bookmarkEnd w:id="27"/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参照自身同一时期供应成本基准价格合理测算后，愿意接受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征集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文件所列的全部条件，认同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征集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文件的所有内容，愿意以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下浮率响应，发票类型为：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及税率为：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。按要求完成该项目全部工作，如我单位成交，承诺履行征集文件规定的义务和责任。</w:t>
      </w:r>
    </w:p>
    <w:p w14:paraId="0F1A4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2.在合同协议书正式签署生效之前，本报价函连同你方的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公示文件将构成我们双方之间共同遵守的文件，对双方具有约束力。</w:t>
      </w:r>
    </w:p>
    <w:p w14:paraId="4409B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3.计算说明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（请响应单位自行填写）</w:t>
      </w:r>
    </w:p>
    <w:p w14:paraId="39DA4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00" w:lineRule="exact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例如：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产品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2026年7月农贸市场批发价为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元/斤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，固定下浮率为3%，我方报价下浮率为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，则2026年7月结算价格为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 xml:space="preserve">×（1-3%）×（1-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=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元/斤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，2026-2027年度供应期间市场价以农贸市场批发价调查结果进行调整，固定下浮率3%以及我方报价下浮率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%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不再调整。</w:t>
      </w:r>
    </w:p>
    <w:p w14:paraId="413B9C13">
      <w:pPr>
        <w:keepNext w:val="0"/>
        <w:keepLines w:val="0"/>
        <w:pageBreakBefore w:val="0"/>
        <w:widowControl w:val="0"/>
        <w:tabs>
          <w:tab w:val="left" w:pos="7460"/>
          <w:tab w:val="left" w:pos="8080"/>
          <w:tab w:val="left" w:pos="8800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="3640" w:leftChars="1400" w:right="61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2F14D23F">
      <w:pPr>
        <w:keepNext w:val="0"/>
        <w:keepLines w:val="0"/>
        <w:pageBreakBefore w:val="0"/>
        <w:widowControl w:val="0"/>
        <w:tabs>
          <w:tab w:val="left" w:pos="7460"/>
          <w:tab w:val="left" w:pos="8080"/>
          <w:tab w:val="left" w:pos="8800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="3640" w:leftChars="1400" w:right="61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响应单位（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</w:t>
      </w:r>
    </w:p>
    <w:p w14:paraId="138B0631">
      <w:pPr>
        <w:keepNext w:val="0"/>
        <w:keepLines w:val="0"/>
        <w:pageBreakBefore w:val="0"/>
        <w:widowControl w:val="0"/>
        <w:tabs>
          <w:tab w:val="left" w:pos="7455"/>
          <w:tab w:val="left" w:pos="8080"/>
          <w:tab w:val="left" w:pos="8800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="3640" w:leftChars="1400" w:right="61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</w:p>
    <w:p w14:paraId="0F0B55E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ind w:left="3640" w:leftChars="1400" w:hanging="280" w:hangingChars="117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报价时间：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</w:p>
    <w:p w14:paraId="09AC679E">
      <w:pPr>
        <w:pageBreakBefore w:val="0"/>
        <w:kinsoku/>
        <w:wordWrap/>
        <w:overflowPunct/>
        <w:bidi w:val="0"/>
        <w:spacing w:line="500" w:lineRule="exac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2C3CD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注：1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.总价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包含运费、税金、利润等为完成本项目所有内容的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一切费用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。</w:t>
      </w:r>
    </w:p>
    <w:p w14:paraId="45112F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本次采购为赣州旅投景区管理集团有限公司经营性采购，若中标单位为小规模纳税人，则在不含税采购价基础上，付款时扣除因进项不足导致招标人的税负损失，请各小规模纳税人综合考虑后进行响应下浮报价。</w:t>
      </w:r>
    </w:p>
    <w:p w14:paraId="38E0FC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line="5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3.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在免征增值税政策范围内的产品，可按税收规定开具相应免税发票，不进行税金差额扣款。流通环节征税的农产品，小规模纳税人可提供3%征收率的专用发票，不进行税金差额扣款。</w:t>
      </w:r>
      <w:bookmarkStart w:id="2" w:name="_Toc18850"/>
      <w:bookmarkStart w:id="3" w:name="_Toc13618_WPSOffice_Level1"/>
      <w:bookmarkStart w:id="4" w:name="_Toc19839"/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br w:type="page"/>
      </w:r>
    </w:p>
    <w:p w14:paraId="5CBB3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line="50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t>资格审查资料</w:t>
      </w:r>
      <w:bookmarkEnd w:id="2"/>
      <w:bookmarkEnd w:id="3"/>
      <w:bookmarkEnd w:id="4"/>
    </w:p>
    <w:p w14:paraId="0CAA9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line="50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bookmarkStart w:id="5" w:name="_Toc27781_WPSOffice_Level2"/>
      <w:bookmarkStart w:id="6" w:name="_Toc25471_WPSOffice_Level2"/>
      <w:bookmarkStart w:id="7" w:name="_Toc30669_WPSOffice_Level2"/>
      <w:bookmarkStart w:id="8" w:name="_Toc29052_WPSOffice_Level3"/>
      <w:bookmarkStart w:id="9" w:name="_Toc12555"/>
      <w:bookmarkStart w:id="10" w:name="_Toc3188"/>
      <w:bookmarkStart w:id="11" w:name="_Toc11766"/>
      <w:bookmarkStart w:id="12" w:name="_Toc7743_WPSOffice_Level2"/>
      <w:bookmarkStart w:id="13" w:name="_Toc23167"/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t>（一）公司基本情况一览表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tbl>
      <w:tblPr>
        <w:tblStyle w:val="12"/>
        <w:tblW w:w="8295" w:type="dxa"/>
        <w:tblInd w:w="12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2925"/>
        <w:gridCol w:w="67"/>
        <w:gridCol w:w="1358"/>
        <w:gridCol w:w="70"/>
        <w:gridCol w:w="2150"/>
      </w:tblGrid>
      <w:tr w14:paraId="62ED68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3693B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企业名称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C263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FE63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成立日期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28E6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743849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C9F4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注册资本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638D9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8A63A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企业类型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D5E09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620072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5290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批准登记机关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EF85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90985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  <w:lang w:val="en-US" w:eastAsia="zh-CN"/>
              </w:rPr>
              <w:t>统一社会信用代码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0DA0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184679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CD078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法定代表人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99C8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B292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营业期限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A173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623296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773C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资质类型</w:t>
            </w:r>
          </w:p>
        </w:tc>
        <w:tc>
          <w:tcPr>
            <w:tcW w:w="29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F810E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1B3D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资质等级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9354E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2BC96D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8CA9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主营业务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A9FFA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532D84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A85F8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地址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7AE85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1C3A30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6F990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开户银行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DC4D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4B6E55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CDE1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开户行号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C23A3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2F2720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C24F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银行账号</w:t>
            </w:r>
          </w:p>
        </w:tc>
        <w:tc>
          <w:tcPr>
            <w:tcW w:w="65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2C9DB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4CBACC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F1FDA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电话</w:t>
            </w:r>
          </w:p>
        </w:tc>
        <w:tc>
          <w:tcPr>
            <w:tcW w:w="2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54360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4997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传真</w:t>
            </w:r>
          </w:p>
        </w:tc>
        <w:tc>
          <w:tcPr>
            <w:tcW w:w="2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5E7B1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206C15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67723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邮箱</w:t>
            </w:r>
          </w:p>
        </w:tc>
        <w:tc>
          <w:tcPr>
            <w:tcW w:w="2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E101E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71867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邮编</w:t>
            </w:r>
          </w:p>
        </w:tc>
        <w:tc>
          <w:tcPr>
            <w:tcW w:w="2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332F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59C520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524B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联系人</w:t>
            </w:r>
          </w:p>
        </w:tc>
        <w:tc>
          <w:tcPr>
            <w:tcW w:w="2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3D79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4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1B74B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联系方式</w:t>
            </w:r>
          </w:p>
        </w:tc>
        <w:tc>
          <w:tcPr>
            <w:tcW w:w="2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504C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</w:tbl>
    <w:p w14:paraId="56E117AE">
      <w:pPr>
        <w:spacing w:line="500" w:lineRule="exact"/>
        <w:jc w:val="both"/>
        <w:outlineLvl w:val="1"/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u w:val="none"/>
        </w:rPr>
      </w:pPr>
      <w:bookmarkStart w:id="14" w:name="_Toc15100_WPSOffice_Level2"/>
      <w:bookmarkStart w:id="15" w:name="_Toc13231"/>
      <w:bookmarkStart w:id="16" w:name="_Toc886_WPSOffice_Level2"/>
      <w:bookmarkStart w:id="17" w:name="_Toc9797_WPSOffice_Level2"/>
      <w:bookmarkStart w:id="18" w:name="_Toc19438_WPSOffice_Level2"/>
      <w:bookmarkStart w:id="19" w:name="_Toc1852"/>
      <w:bookmarkStart w:id="20" w:name="_Toc9084_WPSOffice_Level2"/>
      <w:bookmarkStart w:id="21" w:name="_Toc16007_WPSOffice_Level2"/>
      <w:bookmarkStart w:id="22" w:name="_Toc30597"/>
      <w:bookmarkStart w:id="23" w:name="_Toc26908"/>
      <w:bookmarkStart w:id="24" w:name="_Toc1797"/>
      <w:bookmarkStart w:id="25" w:name="_Toc4655"/>
    </w:p>
    <w:p w14:paraId="181BAE67">
      <w:pPr>
        <w:tabs>
          <w:tab w:val="left" w:pos="1470"/>
        </w:tabs>
        <w:spacing w:line="500" w:lineRule="exact"/>
        <w:rPr>
          <w:rFonts w:hint="eastAsia" w:ascii="仿宋" w:hAnsi="仿宋" w:eastAsia="仿宋" w:cs="仿宋"/>
          <w:b/>
          <w:color w:val="auto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highlight w:val="none"/>
          <w:u w:val="none"/>
        </w:rPr>
        <w:t>附：</w:t>
      </w:r>
      <w:r>
        <w:rPr>
          <w:rFonts w:hint="eastAsia" w:ascii="仿宋" w:hAnsi="仿宋" w:eastAsia="仿宋" w:cs="仿宋"/>
          <w:b/>
          <w:color w:val="auto"/>
          <w:highlight w:val="none"/>
          <w:u w:val="none"/>
          <w:lang w:val="en-US" w:eastAsia="zh-CN"/>
        </w:rPr>
        <w:t>企业营业执照复印件、资质证明文件（如公司行业资质等）复印件，以上资料需加盖公章。</w:t>
      </w:r>
    </w:p>
    <w:p w14:paraId="431ADE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/>
        <w:jc w:val="left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br w:type="page"/>
      </w:r>
    </w:p>
    <w:p w14:paraId="0FBC3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beforeLines="0" w:after="200" w:line="50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t>（二）企业业绩情况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tbl>
      <w:tblPr>
        <w:tblStyle w:val="12"/>
        <w:tblW w:w="83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425"/>
        <w:gridCol w:w="1374"/>
        <w:gridCol w:w="2312"/>
        <w:gridCol w:w="2534"/>
      </w:tblGrid>
      <w:tr w14:paraId="486C2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7304C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序号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0911E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项目类型</w:t>
            </w: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D14F0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项目名称</w:t>
            </w: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4F96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项目规模（万元）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569A7"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  <w:u w:val="none"/>
              </w:rPr>
              <w:t>内容及合同起止时间</w:t>
            </w:r>
          </w:p>
        </w:tc>
      </w:tr>
      <w:tr w14:paraId="330B1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4762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ADA86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E0F97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8866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9CAD9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687FE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8166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F2CE8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A985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93C30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5226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7B460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CF187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D516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8A8B9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E152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6EACE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7985C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C98B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B1D1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05B3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50EA7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1436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  <w:tr w14:paraId="08AC5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F26E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  <w:t>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4A1EA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7C79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91ED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87C9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u w:val="none"/>
              </w:rPr>
            </w:pPr>
          </w:p>
        </w:tc>
      </w:tr>
    </w:tbl>
    <w:p w14:paraId="12E20D58">
      <w:pPr>
        <w:spacing w:line="500" w:lineRule="exact"/>
        <w:rPr>
          <w:rFonts w:hint="eastAsia" w:ascii="宋体" w:hAnsi="宋体" w:cs="宋体"/>
          <w:color w:val="auto"/>
          <w:highlight w:val="none"/>
          <w:u w:val="none"/>
        </w:rPr>
      </w:pPr>
    </w:p>
    <w:p w14:paraId="286E6DBB">
      <w:pPr>
        <w:spacing w:line="500" w:lineRule="exact"/>
        <w:rPr>
          <w:rFonts w:hint="eastAsia" w:ascii="仿宋" w:hAnsi="仿宋" w:eastAsia="仿宋" w:cs="仿宋"/>
          <w:b/>
          <w:bCs/>
          <w:color w:val="auto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</w:rPr>
        <w:t>注：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响应单位需提供至少一份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</w:rPr>
        <w:t>合同协议复印件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，加盖公章。</w:t>
      </w:r>
    </w:p>
    <w:p w14:paraId="529A7F77">
      <w:pPr>
        <w:jc w:val="left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p w14:paraId="39B089F3">
      <w:pPr>
        <w:spacing w:line="500" w:lineRule="exact"/>
        <w:jc w:val="both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  <w:t>法定代表人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  <w:lang w:val="en-US" w:eastAsia="zh-CN"/>
        </w:rPr>
        <w:t>身份证复印件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（适用于无委托代理人的情况）</w:t>
      </w:r>
    </w:p>
    <w:p w14:paraId="6BFEEA54">
      <w:pPr>
        <w:pStyle w:val="6"/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7D594DA2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0C057D0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0CE622BB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5616C17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B649763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B58D421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8477914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6A3320C">
      <w:pPr>
        <w:pStyle w:val="6"/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BF38B30">
      <w:pPr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53EB9951">
      <w:pPr>
        <w:pStyle w:val="6"/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52903E2">
      <w:pPr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C602233">
      <w:pPr>
        <w:pStyle w:val="6"/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14363112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9151BA2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6588D7D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07E08886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DF84769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22C6613A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65D2F489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7EAC6904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4076144E">
      <w:pPr>
        <w:pStyle w:val="6"/>
        <w:spacing w:line="500" w:lineRule="exact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B42BF52">
      <w:pPr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78FF051B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3EB8847E">
      <w:pPr>
        <w:spacing w:line="500" w:lineRule="exact"/>
        <w:jc w:val="center"/>
        <w:rPr>
          <w:rFonts w:hint="eastAsia" w:ascii="仿宋" w:hAnsi="仿宋" w:eastAsia="仿宋" w:cs="仿宋"/>
          <w:color w:val="auto"/>
          <w:sz w:val="22"/>
          <w:highlight w:val="none"/>
        </w:rPr>
      </w:pPr>
    </w:p>
    <w:p w14:paraId="15AEA542">
      <w:pPr>
        <w:jc w:val="left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注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：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需提供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法定代表人身份证复印件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  <w:lang w:val="en-US" w:eastAsia="zh-CN"/>
        </w:rPr>
        <w:t>正反面，加盖公章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>。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</w:p>
    <w:p w14:paraId="5E81356F">
      <w:pPr>
        <w:spacing w:line="500" w:lineRule="exact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  <w:t>授权委托书（适用于有委托代理人的情况）</w:t>
      </w:r>
    </w:p>
    <w:p w14:paraId="2E76B495">
      <w:pPr>
        <w:pStyle w:val="8"/>
        <w:spacing w:line="500" w:lineRule="exact"/>
        <w:ind w:firstLine="0" w:firstLineChars="0"/>
        <w:rPr>
          <w:rFonts w:hint="eastAsia" w:ascii="仿宋" w:hAnsi="仿宋" w:eastAsia="仿宋" w:cs="仿宋"/>
          <w:color w:val="auto"/>
          <w:szCs w:val="24"/>
          <w:highlight w:val="none"/>
        </w:rPr>
      </w:pPr>
    </w:p>
    <w:p w14:paraId="2DF8272C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本人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（姓名）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系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名称）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的法定代表人/单位负责人，现委托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>（姓名）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为我方授权代理人。代理人根据授权，以我方名义签署、澄清、确认、递交、撤回、修改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【赣州旅投景区管理集团有限公司河海鲜类产品2026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-2027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年度框架协议供应商入围征集项目】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报价文件、签订合同和处理有关事宜，其法律后果由我方承担。</w:t>
      </w:r>
    </w:p>
    <w:p w14:paraId="0B84947D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委托期限：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日至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日。</w:t>
      </w:r>
    </w:p>
    <w:p w14:paraId="73FCAD9E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委托代理人无转委托权。</w:t>
      </w:r>
    </w:p>
    <w:p w14:paraId="1369EF0C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B8FADB2">
      <w:pPr>
        <w:pStyle w:val="6"/>
        <w:spacing w:line="500" w:lineRule="exact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55486B3F">
      <w:pPr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2C43AB02">
      <w:pPr>
        <w:spacing w:after="313" w:afterLines="100" w:line="500" w:lineRule="exact"/>
        <w:ind w:firstLine="3076" w:firstLineChars="1282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响应单位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（公章）：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</w:t>
      </w:r>
    </w:p>
    <w:p w14:paraId="53667CAB">
      <w:pPr>
        <w:spacing w:after="313" w:afterLines="100" w:line="500" w:lineRule="exact"/>
        <w:ind w:firstLine="3074" w:firstLineChars="1281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法定代表人（签字）：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</w:p>
    <w:p w14:paraId="4A1B0DE1">
      <w:pPr>
        <w:spacing w:after="313" w:afterLines="100" w:line="500" w:lineRule="exact"/>
        <w:ind w:firstLine="3076" w:firstLineChars="1282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授权代理人（签字）：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          </w:t>
      </w:r>
    </w:p>
    <w:p w14:paraId="439C4BEE">
      <w:pPr>
        <w:spacing w:after="313" w:afterLines="100" w:line="500" w:lineRule="exact"/>
        <w:ind w:firstLine="4800" w:firstLineChars="20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</w:p>
    <w:p w14:paraId="734E23EB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1C0BDF21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3008941E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698B3E7C">
      <w:pPr>
        <w:pStyle w:val="6"/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246A6C97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458E47D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B131108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4453008D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附：法定代表人身份证复印件及委托代理人身份证复印件</w:t>
      </w:r>
    </w:p>
    <w:p w14:paraId="1D995B09">
      <w:pPr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注：本授权委托书需由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报价供应商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加盖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公司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公章并由其法定代表人签字。</w:t>
      </w:r>
    </w:p>
    <w:p w14:paraId="6E6DD2E3">
      <w:pPr>
        <w:spacing w:before="312" w:beforeLines="100" w:after="312" w:afterLines="100" w:line="500" w:lineRule="exact"/>
        <w:jc w:val="center"/>
        <w:outlineLvl w:val="2"/>
        <w:rPr>
          <w:rFonts w:hint="eastAsia" w:ascii="仿宋" w:hAnsi="仿宋" w:eastAsia="仿宋" w:cs="仿宋"/>
          <w:b/>
          <w:bCs w:val="0"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bCs w:val="0"/>
          <w:color w:val="auto"/>
          <w:sz w:val="36"/>
          <w:szCs w:val="36"/>
          <w:highlight w:val="none"/>
        </w:rPr>
        <w:t>信誉承诺表</w:t>
      </w:r>
    </w:p>
    <w:tbl>
      <w:tblPr>
        <w:tblStyle w:val="12"/>
        <w:tblW w:w="834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5970"/>
        <w:gridCol w:w="1650"/>
      </w:tblGrid>
      <w:tr w14:paraId="65467C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72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C92B2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597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4E2A6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信誉内容</w:t>
            </w:r>
          </w:p>
        </w:tc>
        <w:tc>
          <w:tcPr>
            <w:tcW w:w="16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F5C8B0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情况说明</w:t>
            </w:r>
          </w:p>
        </w:tc>
      </w:tr>
      <w:tr w14:paraId="6ECFDA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600E8">
            <w:pPr>
              <w:autoSpaceDE/>
              <w:autoSpaceDN/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5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BD9C5">
            <w:pPr>
              <w:autoSpaceDE/>
              <w:autoSpaceDN/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被责令停业，暂扣或吊销执照，或吊销资质证书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94DE7F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5E8B28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2E3ED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5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9AD7C">
            <w:pPr>
              <w:autoSpaceDE/>
              <w:autoSpaceDN/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进入清算程序，或被宣告破产，或其他丧失履约能力的情形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A97E7B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55D06A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CA469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3</w:t>
            </w:r>
          </w:p>
        </w:tc>
        <w:tc>
          <w:tcPr>
            <w:tcW w:w="5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D4E81">
            <w:pPr>
              <w:autoSpaceDE/>
              <w:autoSpaceDN/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在国家企业信用信息公示系统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instrText xml:space="preserve"> HYPERLINK "http://www.gsxt.gov.cn/" </w:instrTex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separate"/>
            </w:r>
            <w:r>
              <w:rPr>
                <w:rStyle w:val="14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（http://www.gsxt.gov.cn</w:t>
            </w:r>
            <w:r>
              <w:rPr>
                <w:rStyle w:val="15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）中被列入严重违法失信企业名单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01ABA3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6311E5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72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F24B5E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4</w:t>
            </w:r>
          </w:p>
        </w:tc>
        <w:tc>
          <w:tcPr>
            <w:tcW w:w="597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384495">
            <w:pPr>
              <w:autoSpaceDE/>
              <w:autoSpaceDN/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6"/>
                <w:highlight w:val="none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在信用中国网站（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instrText xml:space="preserve"> HYPERLINK "http://www.creditchina.gov.cn/" </w:instrTex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fldChar w:fldCharType="separate"/>
            </w:r>
            <w:r>
              <w:rPr>
                <w:rStyle w:val="14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http://www.creditchina.gov.cn</w:t>
            </w:r>
            <w:r>
              <w:rPr>
                <w:rStyle w:val="15"/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6"/>
                <w:highlight w:val="none"/>
              </w:rPr>
              <w:t>）中被列入失信被执行人名单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79E93B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</w:tbl>
    <w:p w14:paraId="57F10B83">
      <w:pPr>
        <w:spacing w:line="500" w:lineRule="exact"/>
        <w:jc w:val="left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注：</w:t>
      </w:r>
    </w:p>
    <w:p w14:paraId="0E3ADB11">
      <w:pPr>
        <w:spacing w:line="500" w:lineRule="exact"/>
        <w:jc w:val="left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1.</w:t>
      </w:r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情况说明请填写“是”或“否”。</w:t>
      </w:r>
    </w:p>
    <w:p w14:paraId="5CB5D98B">
      <w:pPr>
        <w:spacing w:line="500" w:lineRule="exact"/>
        <w:rPr>
          <w:rFonts w:hint="eastAsia" w:ascii="仿宋" w:hAnsi="仿宋" w:eastAsia="仿宋" w:cs="仿宋"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Cs w:val="21"/>
          <w:highlight w:val="none"/>
        </w:rPr>
        <w:t>2.</w:t>
      </w:r>
      <w:r>
        <w:rPr>
          <w:rFonts w:hint="eastAsia" w:ascii="仿宋" w:hAnsi="仿宋" w:eastAsia="仿宋" w:cs="仿宋"/>
          <w:color w:val="auto"/>
          <w:szCs w:val="21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Cs w:val="21"/>
          <w:highlight w:val="none"/>
        </w:rPr>
        <w:t>应如实填写本表，如隐瞒真实情况，一旦发现将取消其签约资格。</w:t>
      </w:r>
    </w:p>
    <w:p w14:paraId="6685175E">
      <w:pPr>
        <w:pStyle w:val="2"/>
        <w:spacing w:line="500" w:lineRule="exact"/>
        <w:rPr>
          <w:rFonts w:hint="eastAsia" w:ascii="仿宋" w:hAnsi="仿宋" w:eastAsia="仿宋" w:cs="仿宋"/>
          <w:color w:val="auto"/>
          <w:highlight w:val="none"/>
        </w:rPr>
      </w:pPr>
    </w:p>
    <w:p w14:paraId="23215BBC">
      <w:pPr>
        <w:tabs>
          <w:tab w:val="left" w:pos="7460"/>
          <w:tab w:val="left" w:pos="8080"/>
          <w:tab w:val="left" w:pos="8800"/>
        </w:tabs>
        <w:autoSpaceDE/>
        <w:autoSpaceDN/>
        <w:adjustRightInd w:val="0"/>
        <w:spacing w:after="313" w:afterLines="100" w:line="500" w:lineRule="exact"/>
        <w:ind w:left="3640" w:leftChars="1300" w:right="61" w:hanging="520" w:hangingChars="217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响应单位（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公章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</w:t>
      </w:r>
    </w:p>
    <w:p w14:paraId="4B86396B">
      <w:pPr>
        <w:tabs>
          <w:tab w:val="left" w:pos="7460"/>
          <w:tab w:val="left" w:pos="8080"/>
          <w:tab w:val="left" w:pos="8800"/>
        </w:tabs>
        <w:autoSpaceDE/>
        <w:autoSpaceDN/>
        <w:adjustRightInd w:val="0"/>
        <w:spacing w:after="313" w:afterLines="100" w:line="500" w:lineRule="exact"/>
        <w:ind w:left="3640" w:leftChars="1300" w:right="61" w:hanging="520" w:hangingChars="217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法定代表人或其委托代理人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签名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ab/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 xml:space="preserve"> </w:t>
      </w:r>
    </w:p>
    <w:p w14:paraId="043B06CA">
      <w:pPr>
        <w:spacing w:after="313" w:afterLines="100" w:line="500" w:lineRule="exact"/>
        <w:ind w:left="3640" w:leftChars="1300" w:hanging="520" w:hangingChars="217"/>
        <w:rPr>
          <w:rFonts w:hint="eastAsia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承诺时间：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日</w:t>
      </w:r>
      <w:bookmarkStart w:id="26" w:name="评标细则"/>
      <w:bookmarkEnd w:id="26"/>
    </w:p>
    <w:p w14:paraId="5E9092F8">
      <w:pPr>
        <w:rPr>
          <w:color w:val="auto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G 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93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7B11F"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23B4906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en-US" w:eastAsia="zh-CN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tbuXfQAAAAAgEAAA8AAAAAAAAAAQAgAAAAIgAAAGRy&#10;cy9kb3ducmV2LnhtbFBLAQIUABQAAAAIAIdO4kD+pCZHDQIAAA8EAAAOAAAAAAAAAAEAIAAAAB8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3B4906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lang w:val="en-US" w:eastAsia="zh-CN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63549">
    <w:pPr>
      <w:pStyle w:val="11"/>
    </w:pPr>
  </w:p>
  <w:p w14:paraId="772D1260"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D15C48"/>
    <w:multiLevelType w:val="multilevel"/>
    <w:tmpl w:val="D5D15C48"/>
    <w:lvl w:ilvl="0" w:tentative="0">
      <w:start w:val="1"/>
      <w:numFmt w:val="none"/>
      <w:pStyle w:val="3"/>
      <w:suff w:val="nothing"/>
      <w:lvlText w:val="第一章"/>
      <w:lvlJc w:val="left"/>
      <w:pPr>
        <w:tabs>
          <w:tab w:val="left" w:pos="0"/>
        </w:tabs>
        <w:ind w:left="0" w:firstLine="402"/>
      </w:pPr>
      <w:rPr>
        <w:rFonts w:hint="default" w:ascii="宋体" w:hAnsi="宋体" w:eastAsia="宋体" w:cs="宋体"/>
        <w:sz w:val="40"/>
      </w:rPr>
    </w:lvl>
    <w:lvl w:ilvl="1" w:tentative="0">
      <w:start w:val="1"/>
      <w:numFmt w:val="decimal"/>
      <w:pStyle w:val="4"/>
      <w:suff w:val="nothing"/>
      <w:lvlText w:val="%2."/>
      <w:lvlJc w:val="left"/>
      <w:pPr>
        <w:ind w:left="0" w:firstLine="402"/>
      </w:pPr>
      <w:rPr>
        <w:rFonts w:hint="default" w:ascii="宋体" w:hAnsi="宋体" w:eastAsia="宋体" w:cs="宋体"/>
        <w:sz w:val="36"/>
      </w:rPr>
    </w:lvl>
    <w:lvl w:ilvl="2" w:tentative="0">
      <w:start w:val="1"/>
      <w:numFmt w:val="decimal"/>
      <w:pStyle w:val="5"/>
      <w:suff w:val="nothing"/>
      <w:lvlText w:val="1.%3"/>
      <w:lvlJc w:val="left"/>
      <w:pPr>
        <w:tabs>
          <w:tab w:val="left" w:pos="0"/>
        </w:tabs>
        <w:ind w:left="0" w:firstLine="402"/>
      </w:pPr>
      <w:rPr>
        <w:rFonts w:hint="default" w:ascii="宋体" w:hAnsi="宋体" w:eastAsia="宋体" w:cs="宋体"/>
        <w:sz w:val="32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668A3"/>
    <w:rsid w:val="01D129DD"/>
    <w:rsid w:val="068C0EBE"/>
    <w:rsid w:val="074D7B6B"/>
    <w:rsid w:val="0E690EAE"/>
    <w:rsid w:val="10E71B6C"/>
    <w:rsid w:val="14E56BD3"/>
    <w:rsid w:val="192F0674"/>
    <w:rsid w:val="1B385943"/>
    <w:rsid w:val="1CD75A11"/>
    <w:rsid w:val="1D9427C1"/>
    <w:rsid w:val="1F3668A3"/>
    <w:rsid w:val="25AF2D34"/>
    <w:rsid w:val="281B45C8"/>
    <w:rsid w:val="32693769"/>
    <w:rsid w:val="33E42B05"/>
    <w:rsid w:val="34BD5088"/>
    <w:rsid w:val="3D324F68"/>
    <w:rsid w:val="58191F10"/>
    <w:rsid w:val="5CF728FB"/>
    <w:rsid w:val="630C5CC8"/>
    <w:rsid w:val="6DA93E2C"/>
    <w:rsid w:val="7093392F"/>
    <w:rsid w:val="795741D9"/>
    <w:rsid w:val="7E5D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220" w:after="90" w:line="360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140" w:after="20" w:line="360" w:lineRule="auto"/>
      <w:ind w:firstLine="0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140" w:after="140" w:line="360" w:lineRule="auto"/>
      <w:ind w:firstLine="0"/>
      <w:outlineLvl w:val="2"/>
    </w:pPr>
    <w:rPr>
      <w:rFonts w:ascii="Times New Roman" w:hAnsi="Times New Roman"/>
      <w:b/>
      <w:kern w:val="0"/>
      <w:sz w:val="32"/>
      <w:szCs w:val="20"/>
      <w:lang w:val="zh-CN" w:eastAsia="zh-CN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styleId="6">
    <w:name w:val="index 8"/>
    <w:basedOn w:val="1"/>
    <w:next w:val="1"/>
    <w:qFormat/>
    <w:uiPriority w:val="0"/>
    <w:pPr>
      <w:tabs>
        <w:tab w:val="left" w:pos="540"/>
        <w:tab w:val="left" w:pos="900"/>
      </w:tabs>
      <w:jc w:val="center"/>
    </w:pPr>
    <w:rPr>
      <w:rFonts w:ascii="宋体" w:hAnsi="宋体" w:cs="宋体"/>
      <w:color w:val="000000"/>
      <w:sz w:val="32"/>
      <w:szCs w:val="32"/>
    </w:rPr>
  </w:style>
  <w:style w:type="paragraph" w:styleId="7">
    <w:name w:val="Normal Indent"/>
    <w:basedOn w:val="1"/>
    <w:qFormat/>
    <w:uiPriority w:val="99"/>
    <w:pPr>
      <w:widowControl/>
      <w:autoSpaceDE w:val="0"/>
      <w:autoSpaceDN w:val="0"/>
      <w:adjustRightInd w:val="0"/>
      <w:spacing w:before="100" w:after="50" w:line="360" w:lineRule="auto"/>
      <w:ind w:firstLine="420" w:firstLineChars="200"/>
      <w:jc w:val="left"/>
    </w:pPr>
    <w:rPr>
      <w:rFonts w:ascii="CG Times" w:hAnsi="CG Times"/>
      <w:kern w:val="0"/>
    </w:rPr>
  </w:style>
  <w:style w:type="paragraph" w:styleId="8">
    <w:name w:val="Body Text"/>
    <w:basedOn w:val="1"/>
    <w:next w:val="9"/>
    <w:unhideWhenUsed/>
    <w:qFormat/>
    <w:uiPriority w:val="99"/>
    <w:pPr>
      <w:spacing w:after="120"/>
    </w:pPr>
  </w:style>
  <w:style w:type="paragraph" w:customStyle="1" w:styleId="9">
    <w:name w:val="Default"/>
    <w:unhideWhenUsed/>
    <w:qFormat/>
    <w:uiPriority w:val="0"/>
    <w:pPr>
      <w:widowControl w:val="0"/>
      <w:autoSpaceDE w:val="0"/>
      <w:autoSpaceDN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4">
    <w:name w:val="FollowedHyperlink"/>
    <w:basedOn w:val="13"/>
    <w:semiHidden/>
    <w:unhideWhenUsed/>
    <w:qFormat/>
    <w:uiPriority w:val="99"/>
    <w:rPr>
      <w:color w:val="800080"/>
      <w:u w:val="single"/>
    </w:rPr>
  </w:style>
  <w:style w:type="character" w:styleId="15">
    <w:name w:val="Hyperlink"/>
    <w:basedOn w:val="13"/>
    <w:qFormat/>
    <w:uiPriority w:val="99"/>
    <w:rPr>
      <w:rFonts w:cs="Times New Roman"/>
      <w:color w:val="0000FF"/>
      <w:u w:val="single"/>
    </w:rPr>
  </w:style>
  <w:style w:type="paragraph" w:customStyle="1" w:styleId="16">
    <w:name w:val="其他"/>
    <w:basedOn w:val="1"/>
    <w:link w:val="17"/>
    <w:unhideWhenUsed/>
    <w:qFormat/>
    <w:uiPriority w:val="99"/>
    <w:pPr>
      <w:shd w:val="clear" w:color="auto" w:fill="FFFFFF"/>
      <w:spacing w:line="398" w:lineRule="auto"/>
      <w:ind w:firstLine="400"/>
    </w:pPr>
    <w:rPr>
      <w:rFonts w:hint="eastAsia" w:ascii="MingLiU" w:hAnsi="MingLiU" w:eastAsia="MingLiU"/>
      <w:sz w:val="20"/>
      <w:lang w:val="zh-CN"/>
    </w:rPr>
  </w:style>
  <w:style w:type="character" w:customStyle="1" w:styleId="17">
    <w:name w:val="其他_"/>
    <w:basedOn w:val="13"/>
    <w:link w:val="16"/>
    <w:unhideWhenUsed/>
    <w:qFormat/>
    <w:uiPriority w:val="99"/>
    <w:rPr>
      <w:rFonts w:hint="eastAsia" w:ascii="MingLiU" w:hAnsi="MingLiU" w:eastAsia="MingLiU"/>
      <w:sz w:val="20"/>
      <w:lang w:val="zh-CN"/>
    </w:rPr>
  </w:style>
  <w:style w:type="paragraph" w:customStyle="1" w:styleId="18">
    <w:name w:val="正文文本1"/>
    <w:basedOn w:val="1"/>
    <w:autoRedefine/>
    <w:unhideWhenUsed/>
    <w:qFormat/>
    <w:uiPriority w:val="99"/>
    <w:pPr>
      <w:shd w:val="clear" w:color="auto" w:fill="FFFFFF"/>
      <w:spacing w:line="398" w:lineRule="auto"/>
      <w:ind w:firstLine="400"/>
    </w:pPr>
    <w:rPr>
      <w:rFonts w:hint="eastAsia" w:ascii="MingLiU" w:hAnsi="MingLiU" w:eastAsia="MingLiU"/>
      <w:sz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a197f0-b503-49ad-829b-95fdcd0528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1480</Words>
  <Characters>1582</Characters>
  <Lines>0</Lines>
  <Paragraphs>0</Paragraphs>
  <TotalTime>11</TotalTime>
  <ScaleCrop>false</ScaleCrop>
  <LinksUpToDate>false</LinksUpToDate>
  <CharactersWithSpaces>1965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2024-12-12T01:41:00Z</dcterms:created>
  <dc:creator>钟勇</dc:creator>
  <cp:lastModifiedBy>Administrator</cp:lastModifiedBy>
  <dcterms:modified xsi:type="dcterms:W3CDTF">2026-07-17T08:26:15Z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3F378083B54E46459E0AA4202E225EDD_11</vt:lpwstr>
  </property>
  <property fmtid="{D5CDD505-2E9C-101B-9397-08002B2CF9AE}" pid="4" name="KSOTemplateDocerSaveRecord">
    <vt:lpwstr>eyJoZGlkIjoiNTFjNzhhZGYwNjg0MTU4YTViYTk1YmY4ZGE2MDMzMDAiLCJ1c2VySWQiOiI0MTA5MjU2MDMifQ==</vt:lpwstr>
  </property>
</Properties>
</file>