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第三章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  <w:t xml:space="preserve"> 报价文件格式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报  价  函</w:t>
      </w:r>
    </w:p>
    <w:p>
      <w:pPr>
        <w:tabs>
          <w:tab w:val="left" w:pos="2500"/>
        </w:tabs>
        <w:autoSpaceDE w:val="0"/>
        <w:autoSpaceDN w:val="0"/>
        <w:adjustRightInd w:val="0"/>
        <w:rPr>
          <w:rFonts w:hint="eastAsia" w:ascii="仿宋" w:hAnsi="仿宋" w:eastAsia="仿宋" w:cs="仿宋"/>
          <w:b/>
          <w:position w:val="-4"/>
          <w:sz w:val="28"/>
          <w:szCs w:val="28"/>
          <w:highlight w:val="none"/>
        </w:rPr>
      </w:pPr>
    </w:p>
    <w:p>
      <w:pPr>
        <w:jc w:val="left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position w:val="-4"/>
          <w:sz w:val="28"/>
          <w:szCs w:val="28"/>
          <w:highlight w:val="none"/>
        </w:rPr>
        <w:t>致：</w:t>
      </w:r>
      <w:r>
        <w:rPr>
          <w:rFonts w:hint="eastAsia" w:ascii="仿宋" w:hAnsi="仿宋" w:eastAsia="仿宋" w:cs="仿宋"/>
          <w:b/>
          <w:spacing w:val="-11"/>
          <w:position w:val="-4"/>
          <w:sz w:val="28"/>
          <w:szCs w:val="28"/>
          <w:highlight w:val="none"/>
          <w:lang w:val="en-US" w:eastAsia="zh-CN"/>
        </w:rPr>
        <w:t>赣州缦廷酒店有限</w:t>
      </w:r>
      <w:r>
        <w:rPr>
          <w:rFonts w:hint="eastAsia" w:ascii="仿宋" w:hAnsi="仿宋" w:eastAsia="仿宋" w:cs="仿宋"/>
          <w:b/>
          <w:spacing w:val="-11"/>
          <w:position w:val="-4"/>
          <w:sz w:val="28"/>
          <w:szCs w:val="28"/>
          <w:highlight w:val="none"/>
        </w:rPr>
        <w:t>公司</w:t>
      </w:r>
    </w:p>
    <w:p>
      <w:pPr>
        <w:tabs>
          <w:tab w:val="left" w:pos="4180"/>
          <w:tab w:val="left" w:pos="9180"/>
        </w:tabs>
        <w:autoSpaceDE w:val="0"/>
        <w:autoSpaceDN w:val="0"/>
        <w:adjustRightInd w:val="0"/>
        <w:spacing w:line="400" w:lineRule="exact"/>
        <w:ind w:firstLine="817" w:firstLineChars="292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tabs>
          <w:tab w:val="left" w:pos="4180"/>
          <w:tab w:val="left" w:pos="9180"/>
        </w:tabs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经研究，我方同意《赣州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缦廷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酒店有限公司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8"/>
          <w:szCs w:val="28"/>
          <w:highlight w:val="none"/>
          <w:vertAlign w:val="baseline"/>
          <w:lang w:val="en-US" w:eastAsia="zh-CN"/>
        </w:rPr>
        <w:t>地下室仓库砌墙施工项目公开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询价采购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公告》的所有内容及条款并就上述内容进行报价，完成贵公司规定的所有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服务内容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根据分析计算，我方愿以总价人民币（大写）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元（￥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），完成贵公司规定的所有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内容。</w:t>
      </w:r>
    </w:p>
    <w:p>
      <w:pPr>
        <w:autoSpaceDE w:val="0"/>
        <w:autoSpaceDN w:val="0"/>
        <w:adjustRightInd w:val="0"/>
        <w:spacing w:before="10"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(附报价清单)</w:t>
      </w:r>
    </w:p>
    <w:p>
      <w:pPr>
        <w:tabs>
          <w:tab w:val="left" w:pos="7460"/>
          <w:tab w:val="left" w:pos="8080"/>
          <w:tab w:val="left" w:pos="8800"/>
        </w:tabs>
        <w:autoSpaceDE w:val="0"/>
        <w:autoSpaceDN w:val="0"/>
        <w:adjustRightInd w:val="0"/>
        <w:spacing w:line="360" w:lineRule="auto"/>
        <w:ind w:right="61" w:firstLine="2520" w:firstLineChars="9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报价人：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(盖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单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位章) </w:t>
      </w:r>
    </w:p>
    <w:p>
      <w:pPr>
        <w:tabs>
          <w:tab w:val="left" w:pos="7455"/>
          <w:tab w:val="left" w:pos="8080"/>
          <w:tab w:val="left" w:pos="8800"/>
        </w:tabs>
        <w:autoSpaceDE w:val="0"/>
        <w:autoSpaceDN w:val="0"/>
        <w:adjustRightInd w:val="0"/>
        <w:spacing w:line="360" w:lineRule="auto"/>
        <w:ind w:right="61" w:firstLine="2520" w:firstLineChars="9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法定代表人或其委托代理人：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签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字) </w:t>
      </w:r>
    </w:p>
    <w:p>
      <w:pPr>
        <w:ind w:firstLine="2520" w:firstLineChars="9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报价时间：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>
      <w:pPr>
        <w:tabs>
          <w:tab w:val="left" w:pos="4180"/>
          <w:tab w:val="left" w:pos="9180"/>
        </w:tabs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tabs>
          <w:tab w:val="left" w:pos="4180"/>
          <w:tab w:val="left" w:pos="9180"/>
        </w:tabs>
        <w:autoSpaceDE w:val="0"/>
        <w:autoSpaceDN w:val="0"/>
        <w:adjustRightIn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注：1、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固定总价含税包干，含施工及配送安装、运杂费、装卸费、税费、利润、安装、人工、材料费、机械费、管理费、售后维保等一切费用。</w:t>
      </w:r>
    </w:p>
    <w:p>
      <w:pPr>
        <w:numPr>
          <w:ilvl w:val="0"/>
          <w:numId w:val="1"/>
        </w:numPr>
        <w:tabs>
          <w:tab w:val="left" w:pos="4180"/>
          <w:tab w:val="left" w:pos="9180"/>
        </w:tabs>
        <w:autoSpaceDE w:val="0"/>
        <w:autoSpaceDN w:val="0"/>
        <w:adjustRightInd w:val="0"/>
        <w:spacing w:line="360" w:lineRule="auto"/>
        <w:ind w:firstLine="1120" w:firstLineChars="4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总价人民币大写金额与小写金额应当一致，不一致时以大写金额为准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>
      <w:pPr>
        <w:pStyle w:val="2"/>
        <w:numPr>
          <w:ilvl w:val="0"/>
          <w:numId w:val="0"/>
        </w:numPr>
        <w:jc w:val="both"/>
        <w:rPr>
          <w:rFonts w:hint="eastAsia"/>
          <w:highlight w:val="none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营业执照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jc w:val="both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pStyle w:val="2"/>
        <w:jc w:val="both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注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1、需提供营业执照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复印件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，加盖公章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 xml:space="preserve">   </w:t>
      </w:r>
    </w:p>
    <w:p>
      <w:pPr>
        <w:pStyle w:val="2"/>
        <w:jc w:val="both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 xml:space="preserve"> </w:t>
      </w:r>
    </w:p>
    <w:p>
      <w:pPr>
        <w:pStyle w:val="2"/>
        <w:rPr>
          <w:rFonts w:hint="default"/>
          <w:highlight w:val="none"/>
          <w:lang w:val="en-US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vertAlign w:val="baseline"/>
          <w:lang w:val="en-US" w:eastAsia="zh-CN"/>
        </w:rPr>
        <w:t>三级以上建筑工程资质证书</w:t>
      </w:r>
    </w:p>
    <w:p>
      <w:pPr>
        <w:pStyle w:val="2"/>
        <w:rPr>
          <w:rFonts w:hint="eastAsia" w:ascii="仿宋" w:hAnsi="仿宋" w:eastAsia="仿宋" w:cs="仿宋"/>
          <w:b/>
          <w:bCs/>
          <w:i w:val="0"/>
          <w:iCs w:val="0"/>
          <w:caps w:val="0"/>
          <w:color w:val="565656"/>
          <w:spacing w:val="0"/>
          <w:sz w:val="32"/>
          <w:szCs w:val="32"/>
          <w:highlight w:val="none"/>
          <w:vertAlign w:val="baseline"/>
          <w:lang w:val="en-US" w:eastAsia="zh-CN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注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1、需提供三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highlight w:val="none"/>
          <w:vertAlign w:val="baseline"/>
          <w:lang w:val="en-US" w:eastAsia="zh-CN"/>
        </w:rPr>
        <w:t>级以上建筑工程资质证书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复印件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，加盖公章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</w:rPr>
        <w:t>。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65656"/>
          <w:spacing w:val="0"/>
          <w:sz w:val="32"/>
          <w:szCs w:val="32"/>
          <w:highlight w:val="none"/>
          <w:vertAlign w:val="baseline"/>
          <w:lang w:val="en-US" w:eastAsia="zh-CN"/>
        </w:rPr>
        <w:t>安全生产许可证（建筑施工）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1、需提供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8"/>
          <w:szCs w:val="28"/>
          <w:highlight w:val="none"/>
          <w:vertAlign w:val="baseline"/>
          <w:lang w:val="en-US" w:eastAsia="zh-CN"/>
        </w:rPr>
        <w:t>有效期内的安全生产许可证（建筑施工）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</w:rPr>
        <w:t>复印件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，加盖公章。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法定代表人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身份证复印件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（适用于无委托代理人的情况）</w:t>
      </w:r>
    </w:p>
    <w:p>
      <w:pPr>
        <w:pStyle w:val="2"/>
        <w:rPr>
          <w:rFonts w:hint="eastAsia" w:ascii="仿宋" w:hAnsi="仿宋" w:eastAsia="仿宋" w:cs="仿宋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pStyle w:val="2"/>
        <w:rPr>
          <w:rFonts w:hint="eastAsia" w:ascii="仿宋" w:hAnsi="仿宋" w:eastAsia="仿宋" w:cs="仿宋"/>
          <w:sz w:val="22"/>
          <w:highlight w:val="none"/>
        </w:rPr>
      </w:pPr>
    </w:p>
    <w:p>
      <w:pPr>
        <w:rPr>
          <w:rFonts w:hint="eastAsia" w:ascii="仿宋" w:hAnsi="仿宋" w:eastAsia="仿宋" w:cs="仿宋"/>
          <w:sz w:val="22"/>
          <w:highlight w:val="none"/>
        </w:rPr>
      </w:pPr>
    </w:p>
    <w:p>
      <w:pPr>
        <w:pStyle w:val="2"/>
        <w:rPr>
          <w:rFonts w:hint="eastAsia" w:ascii="仿宋" w:hAnsi="仿宋" w:eastAsia="仿宋" w:cs="仿宋"/>
          <w:sz w:val="22"/>
          <w:highlight w:val="none"/>
        </w:rPr>
      </w:pPr>
    </w:p>
    <w:p>
      <w:pPr>
        <w:rPr>
          <w:rFonts w:hint="eastAsia" w:ascii="仿宋" w:hAnsi="仿宋" w:eastAsia="仿宋" w:cs="仿宋"/>
          <w:sz w:val="22"/>
          <w:highlight w:val="none"/>
        </w:rPr>
      </w:pPr>
    </w:p>
    <w:p>
      <w:pPr>
        <w:pStyle w:val="2"/>
        <w:rPr>
          <w:rFonts w:hint="eastAsia" w:ascii="仿宋" w:hAnsi="仿宋" w:eastAsia="仿宋" w:cs="仿宋"/>
          <w:sz w:val="22"/>
          <w:highlight w:val="none"/>
        </w:rPr>
      </w:pPr>
    </w:p>
    <w:p>
      <w:pPr>
        <w:rPr>
          <w:rFonts w:hint="eastAsia" w:ascii="仿宋" w:hAnsi="仿宋" w:eastAsia="仿宋" w:cs="仿宋"/>
          <w:sz w:val="22"/>
          <w:highlight w:val="none"/>
        </w:rPr>
      </w:pPr>
    </w:p>
    <w:p>
      <w:pPr>
        <w:pStyle w:val="2"/>
        <w:rPr>
          <w:rFonts w:hint="eastAsia" w:ascii="仿宋" w:hAnsi="仿宋" w:eastAsia="仿宋" w:cs="仿宋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注：需提供法定代表人身份证复印件正反面，加盖公章。</w:t>
      </w:r>
    </w:p>
    <w:p>
      <w:pPr>
        <w:jc w:val="center"/>
        <w:rPr>
          <w:rFonts w:hint="eastAsia" w:ascii="仿宋" w:hAnsi="仿宋" w:eastAsia="仿宋" w:cs="仿宋"/>
          <w:sz w:val="2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授权委托书（适用于有委托代理人的情况）</w:t>
      </w:r>
    </w:p>
    <w:p>
      <w:pPr>
        <w:pStyle w:val="3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（姓名）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（报价人名称）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（姓名）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为我方授权代理人。代理人根据授权，以我方名义签署、澄清、确认、递交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报价文件、签订合同和处理有关事宜，其法律后果由我方承担。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委托期限：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日。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委托代理人无转委托权。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spacing w:line="360" w:lineRule="auto"/>
        <w:ind w:firstLine="3589" w:firstLineChars="1282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报价人（单位公章）：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     </w:t>
      </w:r>
    </w:p>
    <w:p>
      <w:pPr>
        <w:spacing w:line="360" w:lineRule="auto"/>
        <w:ind w:firstLine="3586" w:firstLineChars="1281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法定代表人（签字）：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</w:t>
      </w:r>
    </w:p>
    <w:p>
      <w:pPr>
        <w:spacing w:line="360" w:lineRule="auto"/>
        <w:ind w:firstLine="3589" w:firstLineChars="1282"/>
        <w:rPr>
          <w:rFonts w:hint="eastAsia" w:ascii="仿宋" w:hAnsi="仿宋" w:eastAsia="仿宋" w:cs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授权代理人（签字）：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                </w:t>
      </w:r>
    </w:p>
    <w:p>
      <w:pPr>
        <w:spacing w:line="360" w:lineRule="auto"/>
        <w:ind w:firstLine="3640" w:firstLineChars="13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附：法定代表人身份证复印件及委托代理人身份证复印件。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注：本授权委托书需由报价人加盖单位公章并由其法定代表人签字。</w:t>
      </w: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bCs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信誉承诺表</w:t>
      </w:r>
    </w:p>
    <w:p>
      <w:pPr>
        <w:ind w:firstLine="480"/>
        <w:rPr>
          <w:rFonts w:hint="eastAsia" w:ascii="仿宋" w:hAnsi="仿宋" w:eastAsia="仿宋" w:cs="仿宋"/>
          <w:szCs w:val="24"/>
          <w:highlight w:val="none"/>
        </w:rPr>
      </w:pPr>
    </w:p>
    <w:tbl>
      <w:tblPr>
        <w:tblStyle w:val="4"/>
        <w:tblW w:w="82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5425"/>
        <w:gridCol w:w="19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9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54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信誉内容</w:t>
            </w:r>
          </w:p>
        </w:tc>
        <w:tc>
          <w:tcPr>
            <w:tcW w:w="19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报价人情况说明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5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是否被责令停业，暂扣或吊销执照，或吊销资质证书</w:t>
            </w:r>
          </w:p>
        </w:tc>
        <w:tc>
          <w:tcPr>
            <w:tcW w:w="1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5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是否进入清算程序，或被宣告破产，或其他丧失履约能力的情形</w:t>
            </w:r>
          </w:p>
        </w:tc>
        <w:tc>
          <w:tcPr>
            <w:tcW w:w="1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5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是否在国家企业信用信息公示系统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instrText xml:space="preserve"> HYPERLINK "http://www.gsxt.gov.cn/" </w:instrTex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（http://www.gsxt.gov.cn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）中被列入严重违法失信企业名单</w:t>
            </w:r>
          </w:p>
        </w:tc>
        <w:tc>
          <w:tcPr>
            <w:tcW w:w="1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542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是否在信用中国网站（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instrText xml:space="preserve"> HYPERLINK "http://www.creditchina.gov.cn/" </w:instrTex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http://www.creditchina.gov.cn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fldChar w:fldCharType="end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）中被列入失信被执行人名单</w:t>
            </w:r>
          </w:p>
        </w:tc>
        <w:tc>
          <w:tcPr>
            <w:tcW w:w="196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>
      <w:pPr>
        <w:spacing w:line="32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spacing w:line="32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注：</w:t>
      </w:r>
    </w:p>
    <w:p>
      <w:pPr>
        <w:spacing w:line="320" w:lineRule="exact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1.报价人情况说明请填写“是”或“否”。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2.报价人应如实填写本表，如隐瞒真实情况，一旦发现将取消其签约资格。</w:t>
      </w:r>
    </w:p>
    <w:p>
      <w:pPr>
        <w:pStyle w:val="8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</w:p>
    <w:p>
      <w:pPr>
        <w:pStyle w:val="8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tabs>
          <w:tab w:val="left" w:pos="7460"/>
          <w:tab w:val="left" w:pos="8080"/>
          <w:tab w:val="left" w:pos="8800"/>
        </w:tabs>
        <w:autoSpaceDE w:val="0"/>
        <w:autoSpaceDN w:val="0"/>
        <w:adjustRightInd w:val="0"/>
        <w:spacing w:line="360" w:lineRule="auto"/>
        <w:ind w:right="61" w:firstLine="2240" w:firstLineChars="8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承诺人：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(盖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单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位章) </w:t>
      </w:r>
    </w:p>
    <w:p>
      <w:pPr>
        <w:tabs>
          <w:tab w:val="left" w:pos="7460"/>
          <w:tab w:val="left" w:pos="8080"/>
          <w:tab w:val="left" w:pos="8800"/>
        </w:tabs>
        <w:autoSpaceDE w:val="0"/>
        <w:autoSpaceDN w:val="0"/>
        <w:adjustRightInd w:val="0"/>
        <w:spacing w:line="360" w:lineRule="auto"/>
        <w:ind w:right="61" w:firstLine="2240" w:firstLineChars="8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法定代表人或其委托代理人：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(</w:t>
      </w:r>
      <w:r>
        <w:rPr>
          <w:rFonts w:hint="eastAsia" w:ascii="仿宋" w:hAnsi="仿宋" w:eastAsia="仿宋" w:cs="仿宋"/>
          <w:spacing w:val="-1"/>
          <w:sz w:val="28"/>
          <w:szCs w:val="28"/>
          <w:highlight w:val="none"/>
        </w:rPr>
        <w:t>签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字) </w:t>
      </w:r>
    </w:p>
    <w:p>
      <w:pPr>
        <w:ind w:firstLine="2240" w:firstLineChars="800"/>
        <w:rPr>
          <w:rFonts w:hint="eastAsia" w:ascii="仿宋" w:hAnsi="仿宋" w:eastAsia="仿宋" w:cs="仿宋"/>
          <w:color w:val="444444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承诺时间：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F98AFD"/>
    <w:multiLevelType w:val="singleLevel"/>
    <w:tmpl w:val="76F98AF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ODEyNGEzMTlkYTZlNjZmYmEzNzcxNWEzYWY4MmMifQ=="/>
  </w:docVars>
  <w:rsids>
    <w:rsidRoot w:val="00000000"/>
    <w:rsid w:val="0AE16A2B"/>
    <w:rsid w:val="257F3613"/>
    <w:rsid w:val="2AFF4352"/>
    <w:rsid w:val="2FAF6884"/>
    <w:rsid w:val="316531C9"/>
    <w:rsid w:val="3B1F43D1"/>
    <w:rsid w:val="40E67B82"/>
    <w:rsid w:val="463F5721"/>
    <w:rsid w:val="47DD0013"/>
    <w:rsid w:val="4D500F74"/>
    <w:rsid w:val="4DF20A7B"/>
    <w:rsid w:val="60B371C8"/>
    <w:rsid w:val="67502E7C"/>
    <w:rsid w:val="68893BF8"/>
    <w:rsid w:val="7AEE75A8"/>
    <w:rsid w:val="7FA8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tabs>
        <w:tab w:val="left" w:pos="540"/>
        <w:tab w:val="left" w:pos="900"/>
      </w:tabs>
      <w:jc w:val="center"/>
    </w:pPr>
    <w:rPr>
      <w:rFonts w:ascii="宋体" w:hAnsi="宋体" w:cs="宋体"/>
      <w:color w:val="000000"/>
      <w:sz w:val="32"/>
      <w:szCs w:val="32"/>
    </w:rPr>
  </w:style>
  <w:style w:type="paragraph" w:styleId="3">
    <w:name w:val="Body Text"/>
    <w:basedOn w:val="1"/>
    <w:semiHidden/>
    <w:unhideWhenUsed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Calibri" w:hAnsi="Calibri" w:eastAsia="宋体" w:cs="Times New Roman"/>
      <w:kern w:val="0"/>
      <w:sz w:val="24"/>
      <w:szCs w:val="20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883</Words>
  <Characters>934</Characters>
  <Lines>0</Lines>
  <Paragraphs>0</Paragraphs>
  <TotalTime>0</TotalTime>
  <ScaleCrop>false</ScaleCrop>
  <LinksUpToDate>false</LinksUpToDate>
  <CharactersWithSpaces>1182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2023-09-25T04:04:00Z</dcterms:created>
  <dc:creator>Lenovo-pc3</dc:creator>
  <cp:lastModifiedBy>Maggie Zzm</cp:lastModifiedBy>
  <dcterms:modified xsi:type="dcterms:W3CDTF">2024-06-28T00:39:13Z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510C050571F04DF3AD2B3383E9950508_13</vt:lpwstr>
  </property>
</Properties>
</file>