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rPr>
      </w:pPr>
    </w:p>
    <w:p>
      <w:pPr>
        <w:jc w:val="center"/>
        <w:rPr>
          <w:rFonts w:hint="eastAsia" w:ascii="仿宋" w:hAnsi="仿宋" w:eastAsia="仿宋" w:cs="仿宋"/>
          <w:b/>
          <w:sz w:val="52"/>
          <w:szCs w:val="52"/>
          <w:highlight w:val="none"/>
          <w:lang w:val="en-US" w:eastAsia="zh-CN"/>
        </w:rPr>
      </w:pPr>
      <w:r>
        <w:rPr>
          <w:rFonts w:hint="eastAsia" w:ascii="仿宋" w:hAnsi="仿宋" w:eastAsia="仿宋" w:cs="仿宋"/>
          <w:b/>
          <w:sz w:val="52"/>
          <w:szCs w:val="52"/>
          <w:highlight w:val="none"/>
          <w:lang w:val="en-US" w:eastAsia="zh-CN"/>
        </w:rPr>
        <w:t>赣州缦廷酒店有限公司</w:t>
      </w:r>
    </w:p>
    <w:p>
      <w:pPr>
        <w:jc w:val="center"/>
        <w:rPr>
          <w:rFonts w:hint="eastAsia" w:ascii="仿宋" w:hAnsi="仿宋" w:eastAsia="仿宋" w:cs="仿宋"/>
          <w:b/>
          <w:sz w:val="72"/>
          <w:szCs w:val="72"/>
          <w:highlight w:val="none"/>
          <w:lang w:val="en-US" w:eastAsia="zh-CN"/>
        </w:rPr>
      </w:pPr>
      <w:bookmarkStart w:id="0" w:name="_Toc9378_WPSOffice_Level1"/>
      <w:bookmarkStart w:id="1" w:name="_Toc21849_WPSOffice_Level1"/>
    </w:p>
    <w:p>
      <w:pPr>
        <w:pStyle w:val="2"/>
        <w:rPr>
          <w:rFonts w:hint="eastAsia"/>
          <w:lang w:val="en-US" w:eastAsia="zh-CN"/>
        </w:rPr>
      </w:pPr>
    </w:p>
    <w:bookmarkEnd w:id="0"/>
    <w:bookmarkEnd w:id="1"/>
    <w:p>
      <w:pPr>
        <w:pStyle w:val="10"/>
        <w:ind w:left="0" w:leftChars="0"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lang w:val="en-US" w:eastAsia="zh-CN"/>
        </w:rPr>
        <w:t>地下室仓库砌墙施工项目</w:t>
      </w:r>
    </w:p>
    <w:p>
      <w:pPr>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lang w:eastAsia="zh-CN"/>
        </w:rPr>
        <w:t>公开询价采购</w:t>
      </w:r>
      <w:r>
        <w:rPr>
          <w:rFonts w:hint="eastAsia" w:ascii="仿宋" w:hAnsi="仿宋" w:eastAsia="仿宋" w:cs="仿宋"/>
          <w:b/>
          <w:sz w:val="52"/>
          <w:szCs w:val="52"/>
          <w:highlight w:val="none"/>
        </w:rPr>
        <w:t>文件</w:t>
      </w:r>
    </w:p>
    <w:p>
      <w:pPr>
        <w:jc w:val="center"/>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rPr>
      </w:pPr>
    </w:p>
    <w:p>
      <w:pPr>
        <w:pStyle w:val="10"/>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en-US" w:eastAsia="zh-CN"/>
        </w:rPr>
        <w:t>赣州缦廷酒店有限</w:t>
      </w:r>
      <w:r>
        <w:rPr>
          <w:rFonts w:hint="eastAsia" w:ascii="仿宋" w:hAnsi="仿宋" w:eastAsia="仿宋" w:cs="仿宋"/>
          <w:b/>
          <w:sz w:val="36"/>
          <w:szCs w:val="36"/>
          <w:highlight w:val="none"/>
        </w:rPr>
        <w:t>公司</w:t>
      </w:r>
    </w:p>
    <w:p>
      <w:pPr>
        <w:jc w:val="center"/>
        <w:rPr>
          <w:rFonts w:hint="eastAsia" w:ascii="仿宋" w:hAnsi="仿宋" w:eastAsia="仿宋" w:cs="仿宋"/>
          <w:b/>
          <w:sz w:val="36"/>
          <w:szCs w:val="36"/>
          <w:highlight w:val="none"/>
        </w:rPr>
      </w:pPr>
    </w:p>
    <w:p>
      <w:pPr>
        <w:pStyle w:val="2"/>
        <w:rPr>
          <w:rFonts w:hint="eastAsia"/>
          <w:highlight w:val="none"/>
        </w:rPr>
      </w:pPr>
    </w:p>
    <w:p>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二O二</w:t>
      </w:r>
      <w:r>
        <w:rPr>
          <w:rFonts w:hint="eastAsia" w:ascii="仿宋" w:hAnsi="仿宋" w:eastAsia="仿宋" w:cs="仿宋"/>
          <w:b/>
          <w:sz w:val="36"/>
          <w:szCs w:val="36"/>
          <w:highlight w:val="none"/>
          <w:lang w:eastAsia="zh-CN"/>
        </w:rPr>
        <w:t>四</w:t>
      </w:r>
      <w:r>
        <w:rPr>
          <w:rFonts w:hint="eastAsia" w:ascii="仿宋" w:hAnsi="仿宋" w:eastAsia="仿宋" w:cs="仿宋"/>
          <w:b/>
          <w:sz w:val="36"/>
          <w:szCs w:val="36"/>
          <w:highlight w:val="none"/>
        </w:rPr>
        <w:t>年</w:t>
      </w:r>
      <w:r>
        <w:rPr>
          <w:rFonts w:hint="eastAsia" w:ascii="仿宋" w:hAnsi="仿宋" w:eastAsia="仿宋" w:cs="仿宋"/>
          <w:b/>
          <w:sz w:val="36"/>
          <w:szCs w:val="36"/>
          <w:highlight w:val="none"/>
          <w:lang w:val="en-US" w:eastAsia="zh-CN"/>
        </w:rPr>
        <w:t>六</w:t>
      </w:r>
      <w:r>
        <w:rPr>
          <w:rFonts w:hint="eastAsia" w:ascii="仿宋" w:hAnsi="仿宋" w:eastAsia="仿宋" w:cs="仿宋"/>
          <w:b/>
          <w:sz w:val="36"/>
          <w:szCs w:val="36"/>
          <w:highlight w:val="none"/>
        </w:rPr>
        <w:t>月</w:t>
      </w:r>
    </w:p>
    <w:p>
      <w:pPr>
        <w:rPr>
          <w:rFonts w:hint="eastAsia" w:ascii="仿宋" w:hAnsi="仿宋" w:eastAsia="仿宋" w:cs="仿宋"/>
          <w:highlight w:val="none"/>
        </w:rPr>
      </w:pPr>
    </w:p>
    <w:p>
      <w:pPr>
        <w:pStyle w:val="2"/>
        <w:rPr>
          <w:rFonts w:hint="eastAsia"/>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20" w:lineRule="exact"/>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 xml:space="preserve">第一章 </w:t>
      </w:r>
      <w:r>
        <w:rPr>
          <w:rFonts w:hint="eastAsia" w:ascii="仿宋" w:hAnsi="仿宋" w:eastAsia="仿宋" w:cs="仿宋"/>
          <w:b/>
          <w:sz w:val="32"/>
          <w:szCs w:val="32"/>
          <w:highlight w:val="none"/>
          <w:lang w:eastAsia="zh-CN"/>
        </w:rPr>
        <w:t>询价</w:t>
      </w:r>
      <w:r>
        <w:rPr>
          <w:rFonts w:hint="eastAsia" w:ascii="仿宋" w:hAnsi="仿宋" w:eastAsia="仿宋" w:cs="仿宋"/>
          <w:b/>
          <w:sz w:val="32"/>
          <w:szCs w:val="32"/>
          <w:highlight w:val="none"/>
        </w:rPr>
        <w:t>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赣州缦廷酒店有限公司（以下简称“采购人”）拟对酒店地下室仓库砌墙施工项目进行公开询价，项目相关情况及要求如下：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60" w:leftChars="0" w:right="0" w:rightChars="0"/>
        <w:jc w:val="left"/>
        <w:textAlignment w:val="auto"/>
        <w:rPr>
          <w:rFonts w:hint="eastAsia" w:ascii="仿宋" w:hAnsi="仿宋" w:eastAsia="仿宋" w:cs="仿宋"/>
          <w:b/>
          <w:bCs/>
          <w:i w:val="0"/>
          <w:iCs w:val="0"/>
          <w:caps w:val="0"/>
          <w:color w:val="auto"/>
          <w:spacing w:val="0"/>
          <w:sz w:val="28"/>
          <w:szCs w:val="28"/>
          <w:highlight w:val="none"/>
          <w:vertAlign w:val="baseline"/>
          <w:lang w:val="en-US" w:eastAsia="zh-CN"/>
        </w:rPr>
      </w:pPr>
      <w:r>
        <w:rPr>
          <w:rFonts w:hint="eastAsia" w:ascii="仿宋" w:hAnsi="仿宋" w:eastAsia="仿宋" w:cs="仿宋"/>
          <w:b/>
          <w:bCs/>
          <w:i w:val="0"/>
          <w:iCs w:val="0"/>
          <w:caps w:val="0"/>
          <w:color w:val="auto"/>
          <w:spacing w:val="0"/>
          <w:sz w:val="28"/>
          <w:szCs w:val="28"/>
          <w:highlight w:val="none"/>
          <w:vertAlign w:val="baseline"/>
          <w:lang w:val="en-US" w:eastAsia="zh-CN"/>
        </w:rPr>
        <w:t>1.项目概况：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计划工期：20天，按合同签订之日起计算。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含税控制价（预算控制价）：总价</w:t>
      </w:r>
      <w:r>
        <w:rPr>
          <w:rFonts w:hint="default" w:ascii="Arial" w:hAnsi="Arial" w:eastAsia="仿宋" w:cs="Arial"/>
          <w:i w:val="0"/>
          <w:iCs w:val="0"/>
          <w:caps w:val="0"/>
          <w:color w:val="auto"/>
          <w:spacing w:val="0"/>
          <w:sz w:val="28"/>
          <w:szCs w:val="28"/>
          <w:highlight w:val="none"/>
          <w:vertAlign w:val="baseline"/>
          <w:lang w:val="en-US" w:eastAsia="zh-CN"/>
        </w:rPr>
        <w:t>≤</w:t>
      </w:r>
      <w:r>
        <w:rPr>
          <w:rFonts w:hint="eastAsia" w:ascii="仿宋" w:hAnsi="仿宋" w:eastAsia="仿宋" w:cs="仿宋"/>
          <w:i w:val="0"/>
          <w:iCs w:val="0"/>
          <w:caps w:val="0"/>
          <w:color w:val="auto"/>
          <w:spacing w:val="0"/>
          <w:sz w:val="28"/>
          <w:szCs w:val="28"/>
          <w:highlight w:val="none"/>
          <w:vertAlign w:val="baseline"/>
          <w:lang w:val="en-US" w:eastAsia="zh-CN"/>
        </w:rPr>
        <w:t>41000元，超出投标限价视为无效报价。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560" w:leftChars="0" w:right="0" w:rightChars="0"/>
        <w:jc w:val="left"/>
        <w:textAlignment w:val="auto"/>
        <w:rPr>
          <w:rFonts w:hint="eastAsia" w:ascii="仿宋" w:hAnsi="仿宋" w:eastAsia="仿宋" w:cs="仿宋"/>
          <w:b/>
          <w:bCs/>
          <w:i w:val="0"/>
          <w:iCs w:val="0"/>
          <w:caps w:val="0"/>
          <w:color w:val="auto"/>
          <w:spacing w:val="0"/>
          <w:sz w:val="28"/>
          <w:szCs w:val="28"/>
          <w:highlight w:val="none"/>
          <w:vertAlign w:val="baseline"/>
          <w:lang w:val="en-US" w:eastAsia="zh-CN"/>
        </w:rPr>
      </w:pPr>
      <w:r>
        <w:rPr>
          <w:rFonts w:hint="eastAsia" w:ascii="仿宋" w:hAnsi="仿宋" w:eastAsia="仿宋" w:cs="仿宋"/>
          <w:b/>
          <w:bCs/>
          <w:i w:val="0"/>
          <w:iCs w:val="0"/>
          <w:caps w:val="0"/>
          <w:color w:val="auto"/>
          <w:spacing w:val="0"/>
          <w:sz w:val="28"/>
          <w:szCs w:val="28"/>
          <w:highlight w:val="none"/>
          <w:vertAlign w:val="baseline"/>
          <w:lang w:val="en-US" w:eastAsia="zh-CN"/>
        </w:rPr>
        <w:t>2.施工内容：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详见询价文件。施工方需要对工程项目配送、施工服务，含设备、运杂费、装卸费、税费、利润、安装、人工、售后维保等一切费用。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i w:val="0"/>
          <w:iCs w:val="0"/>
          <w:caps w:val="0"/>
          <w:color w:val="auto"/>
          <w:spacing w:val="0"/>
          <w:sz w:val="28"/>
          <w:szCs w:val="28"/>
          <w:highlight w:val="none"/>
          <w:vertAlign w:val="baseline"/>
        </w:rPr>
        <w:t>　</w:t>
      </w:r>
      <w:r>
        <w:rPr>
          <w:rFonts w:hint="eastAsia" w:ascii="仿宋" w:hAnsi="仿宋" w:eastAsia="仿宋" w:cs="仿宋"/>
          <w:b/>
          <w:bCs/>
          <w:i w:val="0"/>
          <w:iCs w:val="0"/>
          <w:caps w:val="0"/>
          <w:color w:val="auto"/>
          <w:spacing w:val="0"/>
          <w:sz w:val="28"/>
          <w:szCs w:val="28"/>
          <w:highlight w:val="none"/>
          <w:vertAlign w:val="baseline"/>
        </w:rPr>
        <w:t>　</w:t>
      </w:r>
      <w:r>
        <w:rPr>
          <w:rFonts w:hint="eastAsia" w:ascii="仿宋" w:hAnsi="仿宋" w:eastAsia="仿宋" w:cs="仿宋"/>
          <w:b/>
          <w:bCs/>
          <w:i w:val="0"/>
          <w:iCs w:val="0"/>
          <w:caps w:val="0"/>
          <w:color w:val="auto"/>
          <w:spacing w:val="0"/>
          <w:sz w:val="28"/>
          <w:szCs w:val="28"/>
          <w:highlight w:val="none"/>
          <w:vertAlign w:val="baseline"/>
          <w:lang w:val="en-US" w:eastAsia="zh-CN"/>
        </w:rPr>
        <w:t>3.</w:t>
      </w:r>
      <w:r>
        <w:rPr>
          <w:rFonts w:hint="eastAsia" w:ascii="仿宋" w:hAnsi="仿宋" w:eastAsia="仿宋" w:cs="仿宋"/>
          <w:b/>
          <w:bCs/>
          <w:i w:val="0"/>
          <w:iCs w:val="0"/>
          <w:caps w:val="0"/>
          <w:color w:val="auto"/>
          <w:spacing w:val="0"/>
          <w:sz w:val="28"/>
          <w:szCs w:val="28"/>
          <w:highlight w:val="none"/>
          <w:vertAlign w:val="baseline"/>
          <w:lang w:eastAsia="zh-CN"/>
        </w:rPr>
        <w:t>投标</w:t>
      </w:r>
      <w:r>
        <w:rPr>
          <w:rFonts w:hint="eastAsia" w:ascii="仿宋" w:hAnsi="仿宋" w:eastAsia="仿宋" w:cs="仿宋"/>
          <w:b/>
          <w:bCs/>
          <w:i w:val="0"/>
          <w:iCs w:val="0"/>
          <w:caps w:val="0"/>
          <w:color w:val="auto"/>
          <w:spacing w:val="0"/>
          <w:sz w:val="28"/>
          <w:szCs w:val="28"/>
          <w:highlight w:val="none"/>
          <w:vertAlign w:val="baseline"/>
        </w:rPr>
        <w:t>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bookmarkStart w:id="2" w:name="_Toc1988_WPSOffice_Level1"/>
      <w:bookmarkStart w:id="3" w:name="_Toc5072_WPSOffice_Level1"/>
      <w:bookmarkStart w:id="4" w:name="_Toc23343"/>
      <w:bookmarkStart w:id="5" w:name="_Toc10120"/>
      <w:bookmarkStart w:id="6" w:name="_Toc26198"/>
      <w:bookmarkStart w:id="7" w:name="_Toc21879"/>
      <w:r>
        <w:rPr>
          <w:rFonts w:hint="eastAsia" w:ascii="仿宋" w:hAnsi="仿宋" w:eastAsia="仿宋" w:cs="仿宋"/>
          <w:i w:val="0"/>
          <w:iCs w:val="0"/>
          <w:caps w:val="0"/>
          <w:color w:val="auto"/>
          <w:spacing w:val="0"/>
          <w:sz w:val="28"/>
          <w:szCs w:val="28"/>
          <w:highlight w:val="none"/>
        </w:rPr>
        <w:t>参照《中华人民共和国政府采购法》第二十二条规定的基本条件，同时符合根据本项目特点设置特定资格条件。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3.1投标人具备独立的法人资格，持有有效的营业执照、三级以上建筑工程资质证书、有效期内的</w:t>
      </w:r>
      <w:r>
        <w:rPr>
          <w:rFonts w:hint="eastAsia" w:ascii="仿宋" w:hAnsi="仿宋" w:eastAsia="仿宋" w:cs="仿宋"/>
          <w:b w:val="0"/>
          <w:bCs w:val="0"/>
          <w:i w:val="0"/>
          <w:iCs w:val="0"/>
          <w:caps w:val="0"/>
          <w:color w:val="auto"/>
          <w:spacing w:val="0"/>
          <w:sz w:val="28"/>
          <w:szCs w:val="28"/>
          <w:highlight w:val="none"/>
          <w:vertAlign w:val="baseline"/>
          <w:lang w:val="en-US" w:eastAsia="zh-CN"/>
        </w:rPr>
        <w:t>安全生产许可证（建筑施工）</w:t>
      </w:r>
      <w:r>
        <w:rPr>
          <w:rFonts w:hint="eastAsia" w:ascii="仿宋" w:hAnsi="仿宋" w:eastAsia="仿宋" w:cs="仿宋"/>
          <w:i w:val="0"/>
          <w:iCs w:val="0"/>
          <w:caps w:val="0"/>
          <w:color w:val="auto"/>
          <w:spacing w:val="0"/>
          <w:sz w:val="28"/>
          <w:szCs w:val="28"/>
          <w:highlight w:val="none"/>
          <w:vertAlign w:val="baseli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default"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3.2投标人需提供增值税发票。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3.3投标人不得存在下列不良状况或不良信用记录：在国家企业信用信息公示系统（http://www.gsxt.gov.cn/）中被列入严重失信企业名单；在信用中国网站（http://www.creditchina.gov.cn/）中被列入失信被执行人名单。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default"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3.4服务能力要求：施工完成后质量符合建设工程质量管理条例要求。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3.5本项目不接受联合体报价；不允许转包、分包。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3.6</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询价公告</w:t>
      </w:r>
      <w:r>
        <w:rPr>
          <w:rFonts w:hint="eastAsia" w:ascii="仿宋" w:hAnsi="仿宋" w:eastAsia="仿宋" w:cs="仿宋"/>
          <w:color w:val="auto"/>
          <w:kern w:val="0"/>
          <w:sz w:val="28"/>
          <w:szCs w:val="28"/>
          <w:highlight w:val="none"/>
        </w:rPr>
        <w:t>提出的是最低限度的要求，</w:t>
      </w:r>
      <w:r>
        <w:rPr>
          <w:rFonts w:hint="eastAsia" w:ascii="仿宋" w:hAnsi="仿宋" w:eastAsia="仿宋" w:cs="仿宋"/>
          <w:color w:val="auto"/>
          <w:kern w:val="0"/>
          <w:sz w:val="28"/>
          <w:szCs w:val="28"/>
          <w:highlight w:val="none"/>
          <w:lang w:eastAsia="zh-CN"/>
        </w:rPr>
        <w:t>投标人</w:t>
      </w:r>
      <w:r>
        <w:rPr>
          <w:rFonts w:hint="eastAsia" w:ascii="仿宋" w:hAnsi="仿宋" w:eastAsia="仿宋" w:cs="仿宋"/>
          <w:color w:val="auto"/>
          <w:kern w:val="0"/>
          <w:sz w:val="28"/>
          <w:szCs w:val="28"/>
          <w:highlight w:val="none"/>
        </w:rPr>
        <w:t>应达到或优于本</w:t>
      </w:r>
      <w:r>
        <w:rPr>
          <w:rFonts w:hint="eastAsia" w:ascii="仿宋" w:hAnsi="仿宋" w:eastAsia="仿宋" w:cs="仿宋"/>
          <w:color w:val="auto"/>
          <w:kern w:val="0"/>
          <w:sz w:val="28"/>
          <w:szCs w:val="28"/>
          <w:highlight w:val="none"/>
          <w:lang w:val="en-US" w:eastAsia="zh-CN"/>
        </w:rPr>
        <w:t>询价公告</w:t>
      </w:r>
      <w:r>
        <w:rPr>
          <w:rFonts w:hint="eastAsia" w:ascii="仿宋" w:hAnsi="仿宋" w:eastAsia="仿宋" w:cs="仿宋"/>
          <w:color w:val="auto"/>
          <w:kern w:val="0"/>
          <w:sz w:val="28"/>
          <w:szCs w:val="28"/>
          <w:highlight w:val="none"/>
        </w:rPr>
        <w:t>要求，且符合国家有关标准和规范要求。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2" w:firstLineChars="200"/>
        <w:jc w:val="left"/>
        <w:textAlignment w:val="auto"/>
        <w:rPr>
          <w:rFonts w:hint="eastAsia" w:ascii="仿宋" w:hAnsi="仿宋" w:eastAsia="仿宋" w:cs="仿宋"/>
          <w:b/>
          <w:bCs/>
          <w:i w:val="0"/>
          <w:iCs w:val="0"/>
          <w:caps w:val="0"/>
          <w:color w:val="auto"/>
          <w:spacing w:val="0"/>
          <w:sz w:val="28"/>
          <w:szCs w:val="28"/>
          <w:highlight w:val="none"/>
          <w:vertAlign w:val="baseline"/>
          <w:lang w:val="en-US" w:eastAsia="zh-CN"/>
        </w:rPr>
      </w:pPr>
      <w:r>
        <w:rPr>
          <w:rFonts w:hint="eastAsia" w:ascii="仿宋" w:hAnsi="仿宋" w:eastAsia="仿宋" w:cs="仿宋"/>
          <w:b/>
          <w:bCs/>
          <w:i w:val="0"/>
          <w:iCs w:val="0"/>
          <w:caps w:val="0"/>
          <w:color w:val="auto"/>
          <w:spacing w:val="0"/>
          <w:sz w:val="28"/>
          <w:szCs w:val="28"/>
          <w:highlight w:val="none"/>
          <w:vertAlign w:val="baseline"/>
          <w:lang w:val="en-US" w:eastAsia="zh-CN"/>
        </w:rPr>
        <w:t>4.询价文件获取</w:t>
      </w:r>
      <w:bookmarkEnd w:id="2"/>
      <w:bookmarkEnd w:id="3"/>
      <w:bookmarkEnd w:id="4"/>
      <w:bookmarkEnd w:id="5"/>
      <w:bookmarkEnd w:id="6"/>
      <w:bookmarkEnd w:id="7"/>
      <w:r>
        <w:rPr>
          <w:rFonts w:hint="eastAsia" w:ascii="仿宋" w:hAnsi="仿宋" w:eastAsia="仿宋" w:cs="仿宋"/>
          <w:b/>
          <w:bCs/>
          <w:i w:val="0"/>
          <w:iCs w:val="0"/>
          <w:caps w:val="0"/>
          <w:color w:val="auto"/>
          <w:spacing w:val="0"/>
          <w:sz w:val="28"/>
          <w:szCs w:val="28"/>
          <w:highlight w:val="none"/>
          <w:vertAlign w:val="baseline"/>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公告页自行下载询价文件。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2" w:firstLineChars="200"/>
        <w:jc w:val="left"/>
        <w:textAlignment w:val="auto"/>
        <w:rPr>
          <w:rFonts w:hint="eastAsia" w:ascii="仿宋" w:hAnsi="仿宋" w:eastAsia="仿宋" w:cs="仿宋"/>
          <w:b/>
          <w:bCs/>
          <w:i w:val="0"/>
          <w:iCs w:val="0"/>
          <w:caps w:val="0"/>
          <w:color w:val="auto"/>
          <w:spacing w:val="0"/>
          <w:sz w:val="28"/>
          <w:szCs w:val="28"/>
          <w:highlight w:val="none"/>
          <w:vertAlign w:val="baseline"/>
          <w:lang w:val="en-US" w:eastAsia="zh-CN"/>
        </w:rPr>
      </w:pPr>
      <w:r>
        <w:rPr>
          <w:rFonts w:hint="eastAsia" w:ascii="仿宋" w:hAnsi="仿宋" w:eastAsia="仿宋" w:cs="仿宋"/>
          <w:b/>
          <w:bCs/>
          <w:i w:val="0"/>
          <w:iCs w:val="0"/>
          <w:caps w:val="0"/>
          <w:color w:val="auto"/>
          <w:spacing w:val="0"/>
          <w:sz w:val="28"/>
          <w:szCs w:val="28"/>
          <w:highlight w:val="none"/>
          <w:vertAlign w:val="baseline"/>
          <w:lang w:val="en-US" w:eastAsia="zh-CN"/>
        </w:rPr>
        <w:t>5.报价文件要求：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5.1投标人在询价公告的发布媒介下载报价清单，按要求填写综合单价及税率，并签字盖章。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5.2 报价文件还需包括以下资料：报价函、营业执照复印件、三级以上建筑工程资质证书、有效期内的安全生产许可证（建筑施工）、法人身份证复印件（适用于无委托代理人的情况）、授权委托书（适用于有委托代理人的情况）、信誉承诺表。以上资料均需要加盖公司公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2" w:firstLineChars="200"/>
        <w:jc w:val="left"/>
        <w:textAlignment w:val="auto"/>
        <w:rPr>
          <w:rFonts w:hint="eastAsia" w:ascii="仿宋" w:hAnsi="仿宋" w:eastAsia="仿宋" w:cs="仿宋"/>
          <w:b/>
          <w:bCs/>
          <w:i w:val="0"/>
          <w:iCs w:val="0"/>
          <w:caps w:val="0"/>
          <w:color w:val="auto"/>
          <w:spacing w:val="0"/>
          <w:sz w:val="28"/>
          <w:szCs w:val="28"/>
          <w:highlight w:val="none"/>
          <w:vertAlign w:val="baseline"/>
          <w:lang w:val="en-US" w:eastAsia="zh-CN"/>
        </w:rPr>
      </w:pPr>
      <w:r>
        <w:rPr>
          <w:rFonts w:hint="eastAsia" w:ascii="仿宋" w:hAnsi="仿宋" w:eastAsia="仿宋" w:cs="仿宋"/>
          <w:b/>
          <w:bCs/>
          <w:i w:val="0"/>
          <w:iCs w:val="0"/>
          <w:caps w:val="0"/>
          <w:color w:val="auto"/>
          <w:spacing w:val="0"/>
          <w:sz w:val="28"/>
          <w:szCs w:val="28"/>
          <w:highlight w:val="none"/>
          <w:vertAlign w:val="baseline"/>
          <w:lang w:val="en-US" w:eastAsia="zh-CN"/>
        </w:rPr>
        <w:t>6、报价文件递交：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6.1递交截止时间：2024年7月3日下午16点前。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6.2报价文件接收时间：2024年7 月3日下午16点前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561"/>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6.3递交地点：赣州市章贡区兴国路12号缦廷酒店。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left="0" w:right="0" w:firstLine="561"/>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6.4报价文件应按采购人询价公告的要求由投标单位法人或者法人授权委托人递交至指定地点，报价文件需要密封并在封口处加盖公章，逾期或不符合规定的报价文件不予接受。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2" w:firstLineChars="200"/>
        <w:jc w:val="left"/>
        <w:textAlignment w:val="auto"/>
        <w:rPr>
          <w:rFonts w:hint="eastAsia" w:ascii="仿宋" w:hAnsi="仿宋" w:eastAsia="仿宋" w:cs="仿宋"/>
          <w:b/>
          <w:bCs/>
          <w:i w:val="0"/>
          <w:iCs w:val="0"/>
          <w:caps w:val="0"/>
          <w:color w:val="auto"/>
          <w:spacing w:val="0"/>
          <w:sz w:val="28"/>
          <w:szCs w:val="28"/>
          <w:highlight w:val="none"/>
          <w:vertAlign w:val="baseline"/>
          <w:lang w:val="en-US" w:eastAsia="zh-CN"/>
        </w:rPr>
      </w:pPr>
      <w:r>
        <w:rPr>
          <w:rFonts w:hint="eastAsia" w:ascii="仿宋" w:hAnsi="仿宋" w:eastAsia="仿宋" w:cs="仿宋"/>
          <w:b/>
          <w:bCs/>
          <w:i w:val="0"/>
          <w:iCs w:val="0"/>
          <w:caps w:val="0"/>
          <w:color w:val="auto"/>
          <w:spacing w:val="0"/>
          <w:sz w:val="28"/>
          <w:szCs w:val="28"/>
          <w:highlight w:val="none"/>
          <w:vertAlign w:val="baseline"/>
          <w:lang w:val="en-US" w:eastAsia="zh-CN"/>
        </w:rPr>
        <w:t>7、报价文件开启：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7.1开启时间：同递交截止时间。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7.2开启地点：赣州市章贡区兴国路12号缦廷酒店。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2" w:firstLineChars="200"/>
        <w:jc w:val="left"/>
        <w:textAlignment w:val="auto"/>
        <w:rPr>
          <w:rFonts w:hint="eastAsia" w:ascii="仿宋" w:hAnsi="仿宋" w:eastAsia="仿宋" w:cs="仿宋"/>
          <w:b/>
          <w:bCs/>
          <w:i w:val="0"/>
          <w:iCs w:val="0"/>
          <w:caps w:val="0"/>
          <w:color w:val="auto"/>
          <w:spacing w:val="0"/>
          <w:sz w:val="28"/>
          <w:szCs w:val="28"/>
          <w:highlight w:val="none"/>
          <w:vertAlign w:val="baseline"/>
          <w:lang w:val="en-US" w:eastAsia="zh-CN"/>
        </w:rPr>
      </w:pPr>
      <w:r>
        <w:rPr>
          <w:rFonts w:hint="eastAsia" w:ascii="仿宋" w:hAnsi="仿宋" w:eastAsia="仿宋" w:cs="仿宋"/>
          <w:b/>
          <w:bCs/>
          <w:i w:val="0"/>
          <w:iCs w:val="0"/>
          <w:caps w:val="0"/>
          <w:color w:val="auto"/>
          <w:spacing w:val="0"/>
          <w:sz w:val="28"/>
          <w:szCs w:val="28"/>
          <w:highlight w:val="none"/>
          <w:vertAlign w:val="baseline"/>
          <w:lang w:val="en-US" w:eastAsia="zh-CN"/>
        </w:rPr>
        <w:t>8、发布公告媒体：</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u w:val="none"/>
          <w:vertAlign w:val="baseline"/>
          <w:lang w:val="en-US" w:eastAsia="zh-CN"/>
        </w:rPr>
        <w:t>本次公开询价采购公告在赣州旅投集团官网、赣州缦廷酒店有限公司</w:t>
      </w:r>
      <w:r>
        <w:rPr>
          <w:rFonts w:hint="eastAsia" w:ascii="仿宋" w:hAnsi="仿宋" w:eastAsia="仿宋" w:cs="仿宋"/>
          <w:i w:val="0"/>
          <w:iCs w:val="0"/>
          <w:caps w:val="0"/>
          <w:color w:val="auto"/>
          <w:spacing w:val="0"/>
          <w:sz w:val="28"/>
          <w:szCs w:val="28"/>
          <w:highlight w:val="none"/>
          <w:vertAlign w:val="baseline"/>
          <w:lang w:val="en-US" w:eastAsia="zh-CN"/>
        </w:rPr>
        <w:t>微信公众号发布。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2" w:firstLineChars="200"/>
        <w:jc w:val="left"/>
        <w:textAlignment w:val="auto"/>
        <w:rPr>
          <w:rFonts w:hint="eastAsia" w:ascii="仿宋" w:hAnsi="仿宋" w:eastAsia="仿宋" w:cs="仿宋"/>
          <w:b/>
          <w:bCs/>
          <w:i w:val="0"/>
          <w:iCs w:val="0"/>
          <w:caps w:val="0"/>
          <w:color w:val="auto"/>
          <w:spacing w:val="0"/>
          <w:sz w:val="28"/>
          <w:szCs w:val="28"/>
          <w:highlight w:val="none"/>
          <w:vertAlign w:val="baseline"/>
          <w:lang w:val="en-US" w:eastAsia="zh-CN"/>
        </w:rPr>
      </w:pPr>
      <w:r>
        <w:rPr>
          <w:rFonts w:hint="eastAsia" w:ascii="仿宋" w:hAnsi="仿宋" w:eastAsia="仿宋" w:cs="仿宋"/>
          <w:b/>
          <w:bCs/>
          <w:i w:val="0"/>
          <w:iCs w:val="0"/>
          <w:caps w:val="0"/>
          <w:color w:val="auto"/>
          <w:spacing w:val="0"/>
          <w:sz w:val="28"/>
          <w:szCs w:val="28"/>
          <w:highlight w:val="none"/>
          <w:vertAlign w:val="baseline"/>
          <w:lang w:val="en-US" w:eastAsia="zh-CN"/>
        </w:rPr>
        <w:t>9、现场踏勘：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auto"/>
          <w:spacing w:val="0"/>
          <w:sz w:val="28"/>
          <w:szCs w:val="28"/>
          <w:highlight w:val="none"/>
          <w:vertAlign w:val="baseline"/>
          <w:lang w:val="en-US" w:eastAsia="zh-CN"/>
        </w:rPr>
      </w:pPr>
      <w:r>
        <w:rPr>
          <w:rFonts w:hint="eastAsia" w:ascii="仿宋" w:hAnsi="仿宋" w:eastAsia="仿宋" w:cs="仿宋"/>
          <w:i w:val="0"/>
          <w:iCs w:val="0"/>
          <w:caps w:val="0"/>
          <w:color w:val="auto"/>
          <w:spacing w:val="0"/>
          <w:sz w:val="28"/>
          <w:szCs w:val="28"/>
          <w:highlight w:val="none"/>
          <w:vertAlign w:val="baseline"/>
          <w:lang w:val="en-US" w:eastAsia="zh-CN"/>
        </w:rPr>
        <w:t>意向投标人，自行到缦廷酒店现场实地勘察，勘察截止时间为2024年7月3日12：00前，联系人：尹先生19914778863，地址：赣州市章贡区兴国路12号缦廷酒店。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仿宋" w:hAnsi="仿宋" w:eastAsia="仿宋" w:cs="仿宋"/>
          <w:color w:val="auto"/>
          <w:sz w:val="28"/>
          <w:szCs w:val="28"/>
          <w:highlight w:val="none"/>
          <w:vertAlign w:val="baseline"/>
        </w:rPr>
      </w:pPr>
      <w:r>
        <w:rPr>
          <w:rFonts w:hint="eastAsia" w:ascii="仿宋" w:hAnsi="仿宋" w:eastAsia="仿宋" w:cs="仿宋"/>
          <w:i w:val="0"/>
          <w:iCs w:val="0"/>
          <w:caps w:val="0"/>
          <w:color w:val="auto"/>
          <w:spacing w:val="0"/>
          <w:sz w:val="28"/>
          <w:szCs w:val="28"/>
          <w:highlight w:val="none"/>
          <w:vertAlign w:val="baseline"/>
        </w:rPr>
        <w:t>　</w:t>
      </w:r>
      <w:r>
        <w:rPr>
          <w:rFonts w:hint="eastAsia" w:ascii="仿宋" w:hAnsi="仿宋" w:eastAsia="仿宋" w:cs="仿宋"/>
          <w:b/>
          <w:bCs/>
          <w:i w:val="0"/>
          <w:iCs w:val="0"/>
          <w:caps w:val="0"/>
          <w:color w:val="auto"/>
          <w:spacing w:val="0"/>
          <w:sz w:val="28"/>
          <w:szCs w:val="28"/>
          <w:highlight w:val="none"/>
          <w:vertAlign w:val="baseline"/>
        </w:rPr>
        <w:t>　</w:t>
      </w:r>
      <w:r>
        <w:rPr>
          <w:rFonts w:hint="eastAsia" w:ascii="仿宋" w:hAnsi="仿宋" w:eastAsia="仿宋" w:cs="仿宋"/>
          <w:b/>
          <w:bCs/>
          <w:i w:val="0"/>
          <w:iCs w:val="0"/>
          <w:caps w:val="0"/>
          <w:color w:val="auto"/>
          <w:spacing w:val="0"/>
          <w:sz w:val="28"/>
          <w:szCs w:val="28"/>
          <w:highlight w:val="none"/>
          <w:vertAlign w:val="baseline"/>
          <w:lang w:val="en-US" w:eastAsia="zh-CN"/>
        </w:rPr>
        <w:t>10</w:t>
      </w:r>
      <w:r>
        <w:rPr>
          <w:rFonts w:hint="eastAsia" w:ascii="仿宋" w:hAnsi="仿宋" w:eastAsia="仿宋" w:cs="仿宋"/>
          <w:b/>
          <w:bCs/>
          <w:i w:val="0"/>
          <w:iCs w:val="0"/>
          <w:caps w:val="0"/>
          <w:color w:val="auto"/>
          <w:spacing w:val="0"/>
          <w:sz w:val="28"/>
          <w:szCs w:val="28"/>
          <w:highlight w:val="none"/>
          <w:vertAlign w:val="baseline"/>
        </w:rPr>
        <w:t>、联系方式：</w:t>
      </w:r>
    </w:p>
    <w:p>
      <w:pPr>
        <w:keepNext w:val="0"/>
        <w:keepLines w:val="0"/>
        <w:pageBreakBefore w:val="0"/>
        <w:widowControl/>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10.1采购人信息</w:t>
      </w:r>
    </w:p>
    <w:p>
      <w:pPr>
        <w:pStyle w:val="4"/>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名    称：</w:t>
      </w:r>
      <w:r>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t>赣州缦廷酒店有限公司</w:t>
      </w:r>
      <w:r>
        <w:rPr>
          <w:rFonts w:hint="eastAsia" w:ascii="仿宋" w:hAnsi="仿宋" w:eastAsia="仿宋" w:cs="仿宋"/>
          <w:i w:val="0"/>
          <w:iCs w:val="0"/>
          <w:caps w:val="0"/>
          <w:color w:val="auto"/>
          <w:spacing w:val="0"/>
          <w:kern w:val="0"/>
          <w:sz w:val="28"/>
          <w:szCs w:val="28"/>
          <w:highlight w:val="none"/>
          <w:vertAlign w:val="baseline"/>
          <w:lang w:val="en-US" w:eastAsia="zh-CN" w:bidi="ar"/>
        </w:rPr>
        <w:t>　</w:t>
      </w:r>
    </w:p>
    <w:p>
      <w:pPr>
        <w:pStyle w:val="4"/>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i w:val="0"/>
          <w:iCs w:val="0"/>
          <w:caps w:val="0"/>
          <w:color w:val="auto"/>
          <w:spacing w:val="0"/>
          <w:kern w:val="0"/>
          <w:sz w:val="28"/>
          <w:szCs w:val="28"/>
          <w:highlight w:val="none"/>
          <w:u w:val="singl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地    址：</w:t>
      </w:r>
      <w:r>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t>赣州市章贡区兴国路12号缦廷酒店</w:t>
      </w:r>
    </w:p>
    <w:p>
      <w:pPr>
        <w:pStyle w:val="4"/>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联 系 人：</w:t>
      </w:r>
      <w:r>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t>尹先生</w:t>
      </w:r>
    </w:p>
    <w:p>
      <w:pPr>
        <w:pStyle w:val="4"/>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i w:val="0"/>
          <w:iCs w:val="0"/>
          <w:caps w:val="0"/>
          <w:color w:val="auto"/>
          <w:spacing w:val="0"/>
          <w:kern w:val="0"/>
          <w:sz w:val="28"/>
          <w:szCs w:val="28"/>
          <w:highlight w:val="none"/>
          <w:u w:val="singl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联系电话：</w:t>
      </w:r>
      <w:r>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t>19914778863</w:t>
      </w:r>
    </w:p>
    <w:p>
      <w:pPr>
        <w:pStyle w:val="4"/>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i w:val="0"/>
          <w:iCs w:val="0"/>
          <w:caps w:val="0"/>
          <w:color w:val="auto"/>
          <w:spacing w:val="0"/>
          <w:kern w:val="0"/>
          <w:sz w:val="28"/>
          <w:szCs w:val="28"/>
          <w:highlight w:val="non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10.2监督部门及联系方式</w:t>
      </w:r>
    </w:p>
    <w:p>
      <w:pPr>
        <w:pStyle w:val="4"/>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监督部门：</w:t>
      </w:r>
      <w:r>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t>赣州旅游投资集团纪检监察室</w:t>
      </w:r>
    </w:p>
    <w:p>
      <w:pPr>
        <w:pStyle w:val="4"/>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地    址：</w:t>
      </w:r>
      <w:r>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t>江西省赣州市章贡区赣江源大道15号</w:t>
      </w:r>
    </w:p>
    <w:p>
      <w:pPr>
        <w:pStyle w:val="4"/>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color w:val="auto"/>
          <w:sz w:val="32"/>
          <w:szCs w:val="32"/>
          <w:highlight w:val="none"/>
        </w:rPr>
      </w:pPr>
      <w:r>
        <w:rPr>
          <w:rFonts w:hint="eastAsia" w:ascii="仿宋" w:hAnsi="仿宋" w:eastAsia="仿宋" w:cs="仿宋"/>
          <w:i w:val="0"/>
          <w:iCs w:val="0"/>
          <w:caps w:val="0"/>
          <w:color w:val="auto"/>
          <w:spacing w:val="0"/>
          <w:kern w:val="0"/>
          <w:sz w:val="28"/>
          <w:szCs w:val="28"/>
          <w:highlight w:val="none"/>
          <w:vertAlign w:val="baseline"/>
          <w:lang w:val="en-US" w:eastAsia="zh-CN" w:bidi="ar"/>
        </w:rPr>
        <w:t>电    话：</w:t>
      </w:r>
      <w:r>
        <w:rPr>
          <w:rFonts w:hint="eastAsia" w:ascii="仿宋" w:hAnsi="仿宋" w:eastAsia="仿宋" w:cs="仿宋"/>
          <w:i w:val="0"/>
          <w:iCs w:val="0"/>
          <w:caps w:val="0"/>
          <w:color w:val="auto"/>
          <w:spacing w:val="0"/>
          <w:kern w:val="0"/>
          <w:sz w:val="28"/>
          <w:szCs w:val="28"/>
          <w:highlight w:val="none"/>
          <w:u w:val="single"/>
          <w:vertAlign w:val="baseline"/>
          <w:lang w:val="en-US" w:eastAsia="zh-CN" w:bidi="ar"/>
        </w:rPr>
        <w:t>0797-5550580</w:t>
      </w:r>
    </w:p>
    <w:p>
      <w:pPr>
        <w:spacing w:line="420" w:lineRule="exact"/>
        <w:jc w:val="center"/>
        <w:rPr>
          <w:rFonts w:hint="eastAsia" w:ascii="仿宋" w:hAnsi="仿宋" w:eastAsia="仿宋" w:cs="仿宋"/>
          <w:b/>
          <w:color w:val="auto"/>
          <w:sz w:val="32"/>
          <w:szCs w:val="32"/>
          <w:highlight w:val="none"/>
        </w:rPr>
      </w:pPr>
      <w:bookmarkStart w:id="8" w:name="_GoBack"/>
      <w:bookmarkEnd w:id="8"/>
    </w:p>
    <w:p>
      <w:pPr>
        <w:rPr>
          <w:rFonts w:hint="eastAsia"/>
          <w:highlight w:val="none"/>
        </w:rPr>
      </w:pPr>
    </w:p>
    <w:p>
      <w:pPr>
        <w:spacing w:line="42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第二章</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评审办法</w:t>
      </w:r>
    </w:p>
    <w:p>
      <w:pPr>
        <w:spacing w:line="42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一、评审方法</w:t>
      </w:r>
    </w:p>
    <w:p>
      <w:pPr>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采用经评审的最低</w:t>
      </w:r>
      <w:r>
        <w:rPr>
          <w:rFonts w:hint="eastAsia" w:ascii="仿宋" w:hAnsi="仿宋" w:eastAsia="仿宋" w:cs="仿宋"/>
          <w:sz w:val="28"/>
          <w:szCs w:val="28"/>
          <w:highlight w:val="none"/>
          <w:lang w:eastAsia="zh-CN"/>
        </w:rPr>
        <w:t>含税</w:t>
      </w:r>
      <w:r>
        <w:rPr>
          <w:rFonts w:hint="eastAsia" w:ascii="仿宋" w:hAnsi="仿宋" w:eastAsia="仿宋" w:cs="仿宋"/>
          <w:sz w:val="28"/>
          <w:szCs w:val="28"/>
          <w:highlight w:val="none"/>
          <w:lang w:val="en-US" w:eastAsia="zh-CN"/>
        </w:rPr>
        <w:t>报价选取</w:t>
      </w:r>
      <w:r>
        <w:rPr>
          <w:rFonts w:hint="eastAsia" w:ascii="仿宋" w:hAnsi="仿宋" w:eastAsia="仿宋" w:cs="仿宋"/>
          <w:sz w:val="28"/>
          <w:szCs w:val="28"/>
          <w:highlight w:val="none"/>
        </w:rPr>
        <w:t>签约单位。</w:t>
      </w:r>
    </w:p>
    <w:p>
      <w:pPr>
        <w:spacing w:line="42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二、形式、响应及资格评审标准</w:t>
      </w:r>
    </w:p>
    <w:p>
      <w:pPr>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报价文件按</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文件规定的格式、内容填写；</w:t>
      </w:r>
    </w:p>
    <w:p>
      <w:pPr>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报价文件上法定代表人或其委托代理人签字</w:t>
      </w:r>
      <w:r>
        <w:rPr>
          <w:rFonts w:hint="eastAsia" w:ascii="仿宋" w:hAnsi="仿宋" w:eastAsia="仿宋" w:cs="仿宋"/>
          <w:sz w:val="28"/>
          <w:szCs w:val="28"/>
          <w:highlight w:val="none"/>
          <w:lang w:val="en-US" w:eastAsia="zh-CN"/>
        </w:rPr>
        <w:t>并加盖公司公章</w:t>
      </w: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w:t>
      </w:r>
    </w:p>
    <w:p>
      <w:pPr>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3、报价文件对</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文件的要求和条件作出响应；</w:t>
      </w:r>
    </w:p>
    <w:p>
      <w:pPr>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、具备有效的</w:t>
      </w:r>
      <w:r>
        <w:rPr>
          <w:rFonts w:hint="eastAsia" w:ascii="仿宋" w:hAnsi="仿宋" w:eastAsia="仿宋" w:cs="仿宋"/>
          <w:i w:val="0"/>
          <w:iCs w:val="0"/>
          <w:caps w:val="0"/>
          <w:color w:val="auto"/>
          <w:spacing w:val="0"/>
          <w:sz w:val="28"/>
          <w:szCs w:val="28"/>
          <w:highlight w:val="none"/>
          <w:vertAlign w:val="baseline"/>
          <w:lang w:val="en-US" w:eastAsia="zh-CN"/>
        </w:rPr>
        <w:t>营业执照、三级以上建筑工程资质证书、有效期内的</w:t>
      </w:r>
      <w:r>
        <w:rPr>
          <w:rFonts w:hint="eastAsia" w:ascii="仿宋" w:hAnsi="仿宋" w:eastAsia="仿宋" w:cs="仿宋"/>
          <w:b w:val="0"/>
          <w:bCs w:val="0"/>
          <w:i w:val="0"/>
          <w:iCs w:val="0"/>
          <w:caps w:val="0"/>
          <w:color w:val="auto"/>
          <w:spacing w:val="0"/>
          <w:sz w:val="28"/>
          <w:szCs w:val="28"/>
          <w:highlight w:val="none"/>
          <w:vertAlign w:val="baseline"/>
          <w:lang w:val="en-US" w:eastAsia="zh-CN"/>
        </w:rPr>
        <w:t>安全生产许可证（建筑施工）</w:t>
      </w:r>
      <w:r>
        <w:rPr>
          <w:rFonts w:hint="eastAsia" w:ascii="仿宋" w:hAnsi="仿宋" w:eastAsia="仿宋" w:cs="仿宋"/>
          <w:i w:val="0"/>
          <w:iCs w:val="0"/>
          <w:caps w:val="0"/>
          <w:spacing w:val="0"/>
          <w:sz w:val="28"/>
          <w:szCs w:val="28"/>
          <w:highlight w:val="none"/>
          <w:vertAlign w:val="baseline"/>
          <w:lang w:val="en-US" w:eastAsia="zh-CN"/>
        </w:rPr>
        <w:t>；</w:t>
      </w:r>
    </w:p>
    <w:p>
      <w:pPr>
        <w:spacing w:line="4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、信誉符合</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w:t>
      </w:r>
    </w:p>
    <w:p>
      <w:pPr>
        <w:spacing w:line="42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三、评审程序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i w:val="0"/>
          <w:iCs w:val="0"/>
          <w:caps w:val="0"/>
          <w:color w:val="565656"/>
          <w:spacing w:val="0"/>
          <w:sz w:val="28"/>
          <w:szCs w:val="28"/>
          <w:highlight w:val="none"/>
          <w:vertAlign w:val="baseline"/>
          <w:lang w:val="en-US" w:eastAsia="zh-CN"/>
        </w:rPr>
      </w:pPr>
      <w:r>
        <w:rPr>
          <w:rFonts w:hint="eastAsia" w:ascii="仿宋" w:hAnsi="仿宋" w:eastAsia="仿宋" w:cs="仿宋"/>
          <w:kern w:val="2"/>
          <w:sz w:val="28"/>
          <w:szCs w:val="28"/>
          <w:highlight w:val="none"/>
          <w:lang w:val="en-US" w:eastAsia="zh-CN" w:bidi="ar-SA"/>
        </w:rPr>
        <w:t>（一）采购人按照询价文件中“投标人资格条件”对所有报价投标人的资质进行审查，审查通过后的中标报价文件进入第二阶段的价格评审。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（二）采购人对所有符合条件投标人的报价清单进行比较，选取最低报价作为成交中标人。当出现第一名报价相同时，以抽签方式确定。如出现开票类型及税点不同的情况，评审办法如下：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1、如投标人发票类型都为增值税普通发票的，则将含税价格进行评比。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2、如投标人发票类型都为增值税专用发票的，则将不含税价格进行评比。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3、如投标人发票类型既有增值税普通发票又有增值税专用发票的，则将普通发票的含税价与专用发票的不含税价进行评比。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560"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（三）当采购人判定所有投标人报价均高于市场合理价格时，有权否决所有投标人的报价文件，再行组织询价。</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）评审结果</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lang w:val="en-US" w:eastAsia="zh-CN"/>
        </w:rPr>
        <w:t>确定经评审后的最低报价中标人作为签约单位</w:t>
      </w:r>
      <w:r>
        <w:rPr>
          <w:rFonts w:hint="eastAsia" w:ascii="仿宋" w:hAnsi="仿宋" w:eastAsia="仿宋" w:cs="仿宋"/>
          <w:sz w:val="28"/>
          <w:szCs w:val="28"/>
          <w:highlight w:val="none"/>
        </w:rPr>
        <w:t>。</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完成评审后，出具书面评审报告。</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结果公示</w:t>
      </w:r>
    </w:p>
    <w:p>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本次公开询价结果公示将在报价开启7个工作日内在赣州缦廷酒店有限公司微信公众号发布。</w:t>
      </w:r>
    </w:p>
    <w:p>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仿宋" w:hAnsi="仿宋" w:eastAsia="仿宋" w:cs="仿宋"/>
          <w:sz w:val="32"/>
          <w:szCs w:val="32"/>
          <w:highlight w:val="none"/>
          <w:lang w:val="en-US" w:eastAsia="zh-CN"/>
        </w:rPr>
      </w:pPr>
      <w:r>
        <w:rPr>
          <w:rFonts w:hint="eastAsia" w:ascii="仿宋" w:hAnsi="仿宋" w:eastAsia="仿宋" w:cs="仿宋"/>
          <w:bCs/>
          <w:sz w:val="21"/>
          <w:szCs w:val="21"/>
          <w:highlight w:val="none"/>
        </w:rPr>
        <w:br w:type="page"/>
      </w:r>
      <w:r>
        <w:rPr>
          <w:rFonts w:hint="eastAsia" w:ascii="仿宋" w:hAnsi="仿宋" w:eastAsia="仿宋" w:cs="仿宋"/>
          <w:b/>
          <w:sz w:val="32"/>
          <w:szCs w:val="32"/>
          <w:highlight w:val="none"/>
        </w:rPr>
        <w:t>第三章</w:t>
      </w:r>
      <w:r>
        <w:rPr>
          <w:rFonts w:hint="eastAsia" w:ascii="仿宋" w:hAnsi="仿宋" w:eastAsia="仿宋" w:cs="仿宋"/>
          <w:b/>
          <w:sz w:val="32"/>
          <w:szCs w:val="32"/>
          <w:highlight w:val="none"/>
          <w:lang w:val="en-US" w:eastAsia="zh-CN"/>
        </w:rPr>
        <w:t xml:space="preserve"> 报价文件格式</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报  价  函</w:t>
      </w:r>
    </w:p>
    <w:p>
      <w:pPr>
        <w:tabs>
          <w:tab w:val="left" w:pos="2500"/>
        </w:tabs>
        <w:autoSpaceDE w:val="0"/>
        <w:autoSpaceDN w:val="0"/>
        <w:adjustRightInd w:val="0"/>
        <w:rPr>
          <w:rFonts w:hint="eastAsia" w:ascii="仿宋" w:hAnsi="仿宋" w:eastAsia="仿宋" w:cs="仿宋"/>
          <w:b/>
          <w:position w:val="-4"/>
          <w:sz w:val="28"/>
          <w:szCs w:val="28"/>
          <w:highlight w:val="none"/>
        </w:rPr>
      </w:pPr>
    </w:p>
    <w:p>
      <w:pPr>
        <w:jc w:val="left"/>
        <w:rPr>
          <w:rFonts w:hint="eastAsia" w:ascii="仿宋" w:hAnsi="仿宋" w:eastAsia="仿宋" w:cs="仿宋"/>
          <w:b/>
          <w:sz w:val="28"/>
          <w:szCs w:val="28"/>
          <w:highlight w:val="none"/>
        </w:rPr>
      </w:pPr>
      <w:r>
        <w:rPr>
          <w:rFonts w:hint="eastAsia" w:ascii="仿宋" w:hAnsi="仿宋" w:eastAsia="仿宋" w:cs="仿宋"/>
          <w:b/>
          <w:position w:val="-4"/>
          <w:sz w:val="28"/>
          <w:szCs w:val="28"/>
          <w:highlight w:val="none"/>
        </w:rPr>
        <w:t>致：</w:t>
      </w:r>
      <w:r>
        <w:rPr>
          <w:rFonts w:hint="eastAsia" w:ascii="仿宋" w:hAnsi="仿宋" w:eastAsia="仿宋" w:cs="仿宋"/>
          <w:b/>
          <w:spacing w:val="-11"/>
          <w:position w:val="-4"/>
          <w:sz w:val="28"/>
          <w:szCs w:val="28"/>
          <w:highlight w:val="none"/>
          <w:lang w:val="en-US" w:eastAsia="zh-CN"/>
        </w:rPr>
        <w:t>赣州缦廷酒店有限</w:t>
      </w:r>
      <w:r>
        <w:rPr>
          <w:rFonts w:hint="eastAsia" w:ascii="仿宋" w:hAnsi="仿宋" w:eastAsia="仿宋" w:cs="仿宋"/>
          <w:b/>
          <w:spacing w:val="-11"/>
          <w:position w:val="-4"/>
          <w:sz w:val="28"/>
          <w:szCs w:val="28"/>
          <w:highlight w:val="none"/>
        </w:rPr>
        <w:t>公司</w:t>
      </w:r>
    </w:p>
    <w:p>
      <w:pPr>
        <w:tabs>
          <w:tab w:val="left" w:pos="4180"/>
          <w:tab w:val="left" w:pos="9180"/>
        </w:tabs>
        <w:autoSpaceDE w:val="0"/>
        <w:autoSpaceDN w:val="0"/>
        <w:adjustRightInd w:val="0"/>
        <w:spacing w:line="400" w:lineRule="exact"/>
        <w:ind w:firstLine="817" w:firstLineChars="292"/>
        <w:rPr>
          <w:rFonts w:hint="eastAsia" w:ascii="仿宋" w:hAnsi="仿宋" w:eastAsia="仿宋" w:cs="仿宋"/>
          <w:sz w:val="28"/>
          <w:szCs w:val="28"/>
          <w:highlight w:val="none"/>
        </w:rPr>
      </w:pPr>
    </w:p>
    <w:p>
      <w:pPr>
        <w:tabs>
          <w:tab w:val="left" w:pos="4180"/>
          <w:tab w:val="left" w:pos="9180"/>
        </w:tabs>
        <w:autoSpaceDE w:val="0"/>
        <w:autoSpaceDN w:val="0"/>
        <w:adjustRightIn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经研究，我方同意《赣州</w:t>
      </w:r>
      <w:r>
        <w:rPr>
          <w:rFonts w:hint="eastAsia" w:ascii="仿宋" w:hAnsi="仿宋" w:eastAsia="仿宋" w:cs="仿宋"/>
          <w:sz w:val="28"/>
          <w:szCs w:val="28"/>
          <w:highlight w:val="none"/>
          <w:lang w:eastAsia="zh-CN"/>
        </w:rPr>
        <w:t>缦廷</w:t>
      </w:r>
      <w:r>
        <w:rPr>
          <w:rFonts w:hint="eastAsia" w:ascii="仿宋" w:hAnsi="仿宋" w:eastAsia="仿宋" w:cs="仿宋"/>
          <w:sz w:val="28"/>
          <w:szCs w:val="28"/>
          <w:highlight w:val="none"/>
        </w:rPr>
        <w:t>酒店有限公司</w:t>
      </w:r>
      <w:r>
        <w:rPr>
          <w:rFonts w:hint="eastAsia" w:ascii="仿宋" w:hAnsi="仿宋" w:eastAsia="仿宋" w:cs="仿宋"/>
          <w:i w:val="0"/>
          <w:iCs w:val="0"/>
          <w:caps w:val="0"/>
          <w:color w:val="auto"/>
          <w:spacing w:val="0"/>
          <w:sz w:val="28"/>
          <w:szCs w:val="28"/>
          <w:highlight w:val="none"/>
          <w:vertAlign w:val="baseline"/>
          <w:lang w:val="en-US" w:eastAsia="zh-CN"/>
        </w:rPr>
        <w:t>地下室仓库砌墙施工项目公开</w:t>
      </w:r>
      <w:r>
        <w:rPr>
          <w:rFonts w:hint="eastAsia" w:ascii="仿宋" w:hAnsi="仿宋" w:eastAsia="仿宋" w:cs="仿宋"/>
          <w:sz w:val="28"/>
          <w:szCs w:val="28"/>
          <w:highlight w:val="none"/>
          <w:lang w:val="en-US" w:eastAsia="zh-CN"/>
        </w:rPr>
        <w:t>询价采购</w:t>
      </w:r>
      <w:r>
        <w:rPr>
          <w:rFonts w:hint="eastAsia" w:ascii="仿宋" w:hAnsi="仿宋" w:eastAsia="仿宋" w:cs="仿宋"/>
          <w:sz w:val="28"/>
          <w:szCs w:val="28"/>
          <w:highlight w:val="none"/>
        </w:rPr>
        <w:t>公告》的所有内容及条款并就上述内容进行报价，完成贵公司规定的所有</w:t>
      </w:r>
      <w:r>
        <w:rPr>
          <w:rFonts w:hint="eastAsia" w:ascii="仿宋" w:hAnsi="仿宋" w:eastAsia="仿宋" w:cs="仿宋"/>
          <w:sz w:val="28"/>
          <w:szCs w:val="28"/>
          <w:highlight w:val="none"/>
          <w:lang w:val="en-US" w:eastAsia="zh-CN"/>
        </w:rPr>
        <w:t>服务内容</w:t>
      </w:r>
      <w:r>
        <w:rPr>
          <w:rFonts w:hint="eastAsia" w:ascii="仿宋" w:hAnsi="仿宋" w:eastAsia="仿宋" w:cs="仿宋"/>
          <w:sz w:val="28"/>
          <w:szCs w:val="28"/>
          <w:highlight w:val="none"/>
        </w:rPr>
        <w:t>。</w:t>
      </w:r>
    </w:p>
    <w:p>
      <w:pPr>
        <w:autoSpaceDE w:val="0"/>
        <w:autoSpaceDN w:val="0"/>
        <w:adjustRightIn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根据分析计算，我方愿以总价人民币（大写）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），完成贵公司规定的所有</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内容。</w:t>
      </w:r>
    </w:p>
    <w:p>
      <w:pPr>
        <w:autoSpaceDE w:val="0"/>
        <w:autoSpaceDN w:val="0"/>
        <w:adjustRightInd w:val="0"/>
        <w:spacing w:before="10"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(附报价清单)</w:t>
      </w:r>
    </w:p>
    <w:p>
      <w:pPr>
        <w:tabs>
          <w:tab w:val="left" w:pos="7460"/>
          <w:tab w:val="left" w:pos="8080"/>
          <w:tab w:val="left" w:pos="8800"/>
        </w:tabs>
        <w:autoSpaceDE w:val="0"/>
        <w:autoSpaceDN w:val="0"/>
        <w:adjustRightInd w:val="0"/>
        <w:spacing w:line="360" w:lineRule="auto"/>
        <w:ind w:right="61" w:firstLine="2520" w:firstLineChars="900"/>
        <w:rPr>
          <w:rFonts w:hint="eastAsia" w:ascii="仿宋" w:hAnsi="仿宋" w:eastAsia="仿宋" w:cs="仿宋"/>
          <w:sz w:val="28"/>
          <w:szCs w:val="28"/>
          <w:highlight w:val="none"/>
        </w:rPr>
      </w:pPr>
      <w:r>
        <w:rPr>
          <w:rFonts w:hint="eastAsia" w:ascii="仿宋" w:hAnsi="仿宋" w:eastAsia="仿宋" w:cs="仿宋"/>
          <w:sz w:val="28"/>
          <w:szCs w:val="28"/>
          <w:highlight w:val="none"/>
        </w:rPr>
        <w:t>报价人：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w:t>
      </w:r>
      <w:r>
        <w:rPr>
          <w:rFonts w:hint="eastAsia" w:ascii="仿宋" w:hAnsi="仿宋" w:eastAsia="仿宋" w:cs="仿宋"/>
          <w:spacing w:val="-1"/>
          <w:sz w:val="28"/>
          <w:szCs w:val="28"/>
          <w:highlight w:val="none"/>
        </w:rPr>
        <w:t>单</w:t>
      </w:r>
      <w:r>
        <w:rPr>
          <w:rFonts w:hint="eastAsia" w:ascii="仿宋" w:hAnsi="仿宋" w:eastAsia="仿宋" w:cs="仿宋"/>
          <w:sz w:val="28"/>
          <w:szCs w:val="28"/>
          <w:highlight w:val="none"/>
        </w:rPr>
        <w:t xml:space="preserve">位章) </w:t>
      </w:r>
    </w:p>
    <w:p>
      <w:pPr>
        <w:tabs>
          <w:tab w:val="left" w:pos="7455"/>
          <w:tab w:val="left" w:pos="8080"/>
          <w:tab w:val="left" w:pos="8800"/>
        </w:tabs>
        <w:autoSpaceDE w:val="0"/>
        <w:autoSpaceDN w:val="0"/>
        <w:adjustRightInd w:val="0"/>
        <w:spacing w:line="360" w:lineRule="auto"/>
        <w:ind w:right="61" w:firstLine="2520" w:firstLineChars="9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r>
        <w:rPr>
          <w:rFonts w:hint="eastAsia" w:ascii="仿宋" w:hAnsi="仿宋" w:eastAsia="仿宋" w:cs="仿宋"/>
          <w:spacing w:val="-1"/>
          <w:sz w:val="28"/>
          <w:szCs w:val="28"/>
          <w:highlight w:val="none"/>
        </w:rPr>
        <w:t>签</w:t>
      </w:r>
      <w:r>
        <w:rPr>
          <w:rFonts w:hint="eastAsia" w:ascii="仿宋" w:hAnsi="仿宋" w:eastAsia="仿宋" w:cs="仿宋"/>
          <w:sz w:val="28"/>
          <w:szCs w:val="28"/>
          <w:highlight w:val="none"/>
        </w:rPr>
        <w:t xml:space="preserve">字) </w:t>
      </w:r>
    </w:p>
    <w:p>
      <w:pPr>
        <w:ind w:firstLine="2520" w:firstLineChars="900"/>
        <w:rPr>
          <w:rFonts w:hint="eastAsia" w:ascii="仿宋" w:hAnsi="仿宋" w:eastAsia="仿宋" w:cs="仿宋"/>
          <w:sz w:val="28"/>
          <w:szCs w:val="28"/>
          <w:highlight w:val="none"/>
        </w:rPr>
      </w:pPr>
      <w:r>
        <w:rPr>
          <w:rFonts w:hint="eastAsia" w:ascii="仿宋" w:hAnsi="仿宋" w:eastAsia="仿宋" w:cs="仿宋"/>
          <w:sz w:val="28"/>
          <w:szCs w:val="28"/>
          <w:highlight w:val="none"/>
        </w:rPr>
        <w:t>报价时间：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tabs>
          <w:tab w:val="left" w:pos="4180"/>
          <w:tab w:val="left" w:pos="9180"/>
        </w:tabs>
        <w:autoSpaceDE w:val="0"/>
        <w:autoSpaceDN w:val="0"/>
        <w:adjustRightInd w:val="0"/>
        <w:spacing w:line="360" w:lineRule="auto"/>
        <w:ind w:firstLine="560" w:firstLineChars="200"/>
        <w:rPr>
          <w:rFonts w:hint="eastAsia" w:ascii="仿宋" w:hAnsi="仿宋" w:eastAsia="仿宋" w:cs="仿宋"/>
          <w:sz w:val="28"/>
          <w:szCs w:val="28"/>
          <w:highlight w:val="none"/>
        </w:rPr>
      </w:pPr>
    </w:p>
    <w:p>
      <w:pPr>
        <w:tabs>
          <w:tab w:val="left" w:pos="4180"/>
          <w:tab w:val="left" w:pos="9180"/>
        </w:tabs>
        <w:autoSpaceDE w:val="0"/>
        <w:autoSpaceDN w:val="0"/>
        <w:adjustRightIn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注：1、</w:t>
      </w:r>
      <w:r>
        <w:rPr>
          <w:rFonts w:hint="eastAsia" w:ascii="仿宋" w:hAnsi="仿宋" w:eastAsia="仿宋" w:cs="仿宋"/>
          <w:sz w:val="28"/>
          <w:szCs w:val="28"/>
          <w:highlight w:val="none"/>
          <w:lang w:val="en-US" w:eastAsia="zh-CN"/>
        </w:rPr>
        <w:t>固定总价含税包干，含施工及配送安装、运杂费、装卸费、税费、利润、安装、人工、材料费、机械费、管理费、售后维保等一切费用。</w:t>
      </w:r>
    </w:p>
    <w:p>
      <w:pPr>
        <w:numPr>
          <w:ilvl w:val="0"/>
          <w:numId w:val="1"/>
        </w:numPr>
        <w:tabs>
          <w:tab w:val="left" w:pos="4180"/>
          <w:tab w:val="left" w:pos="9180"/>
        </w:tabs>
        <w:autoSpaceDE w:val="0"/>
        <w:autoSpaceDN w:val="0"/>
        <w:adjustRightInd w:val="0"/>
        <w:spacing w:line="360" w:lineRule="auto"/>
        <w:ind w:firstLine="1120" w:firstLineChars="4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总价人民币大写金额与小写金额应当一致，不一致时以大写金额为准</w:t>
      </w:r>
      <w:r>
        <w:rPr>
          <w:rFonts w:hint="eastAsia" w:ascii="仿宋" w:hAnsi="仿宋" w:eastAsia="仿宋" w:cs="仿宋"/>
          <w:sz w:val="28"/>
          <w:szCs w:val="28"/>
          <w:highlight w:val="none"/>
          <w:lang w:eastAsia="zh-CN"/>
        </w:rPr>
        <w:t>。</w:t>
      </w:r>
    </w:p>
    <w:p>
      <w:pPr>
        <w:pStyle w:val="2"/>
        <w:numPr>
          <w:ilvl w:val="0"/>
          <w:numId w:val="0"/>
        </w:numPr>
        <w:jc w:val="both"/>
        <w:rPr>
          <w:rFonts w:hint="eastAsia"/>
          <w:highlight w:val="none"/>
          <w:lang w:eastAsia="zh-CN"/>
        </w:rPr>
      </w:pPr>
    </w:p>
    <w:p>
      <w:pPr>
        <w:jc w:val="center"/>
        <w:rPr>
          <w:rFonts w:hint="eastAsia" w:ascii="仿宋" w:hAnsi="仿宋" w:eastAsia="仿宋" w:cs="仿宋"/>
          <w:b/>
          <w:bCs/>
          <w:sz w:val="32"/>
          <w:szCs w:val="32"/>
          <w:highlight w:val="none"/>
          <w:lang w:val="en-US" w:eastAsia="zh-CN"/>
        </w:rPr>
      </w:pPr>
    </w:p>
    <w:p>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营业执照</w:t>
      </w: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center"/>
        <w:rPr>
          <w:rFonts w:hint="eastAsia" w:ascii="仿宋" w:hAnsi="仿宋" w:eastAsia="仿宋" w:cs="仿宋"/>
          <w:sz w:val="30"/>
          <w:szCs w:val="30"/>
          <w:highlight w:val="none"/>
        </w:rPr>
      </w:pPr>
    </w:p>
    <w:p>
      <w:pPr>
        <w:jc w:val="both"/>
        <w:rPr>
          <w:rFonts w:hint="eastAsia" w:ascii="仿宋" w:hAnsi="仿宋" w:eastAsia="仿宋" w:cs="仿宋"/>
          <w:sz w:val="30"/>
          <w:szCs w:val="30"/>
          <w:highlight w:val="none"/>
        </w:rPr>
      </w:pPr>
    </w:p>
    <w:p>
      <w:pPr>
        <w:pStyle w:val="2"/>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注</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val="en-US" w:eastAsia="zh-CN"/>
        </w:rPr>
        <w:t>1、需提供营业执照</w:t>
      </w:r>
      <w:r>
        <w:rPr>
          <w:rFonts w:hint="eastAsia" w:ascii="仿宋" w:hAnsi="仿宋" w:eastAsia="仿宋" w:cs="仿宋"/>
          <w:b w:val="0"/>
          <w:bCs/>
          <w:sz w:val="28"/>
          <w:szCs w:val="28"/>
          <w:highlight w:val="none"/>
        </w:rPr>
        <w:t>复印件</w:t>
      </w:r>
      <w:r>
        <w:rPr>
          <w:rFonts w:hint="eastAsia" w:ascii="仿宋" w:hAnsi="仿宋" w:eastAsia="仿宋" w:cs="仿宋"/>
          <w:b w:val="0"/>
          <w:bCs/>
          <w:sz w:val="28"/>
          <w:szCs w:val="28"/>
          <w:highlight w:val="none"/>
          <w:lang w:val="en-US" w:eastAsia="zh-CN"/>
        </w:rPr>
        <w:t>，加盖公章</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val="en-US" w:eastAsia="zh-CN"/>
        </w:rPr>
        <w:t xml:space="preserve">   </w:t>
      </w:r>
    </w:p>
    <w:p>
      <w:pPr>
        <w:pStyle w:val="2"/>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 xml:space="preserve"> </w:t>
      </w:r>
    </w:p>
    <w:p>
      <w:pPr>
        <w:pStyle w:val="2"/>
        <w:rPr>
          <w:rFonts w:hint="default"/>
          <w:highlight w:val="none"/>
          <w:lang w:val="en-US"/>
        </w:rPr>
      </w:pPr>
    </w:p>
    <w:p>
      <w:pPr>
        <w:jc w:val="center"/>
        <w:rPr>
          <w:rFonts w:hint="eastAsia" w:ascii="仿宋" w:hAnsi="仿宋" w:eastAsia="仿宋" w:cs="仿宋"/>
          <w:b/>
          <w:bCs/>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hint="eastAsia" w:ascii="仿宋" w:hAnsi="仿宋" w:eastAsia="仿宋" w:cs="仿宋"/>
          <w:b/>
          <w:bCs/>
          <w:i w:val="0"/>
          <w:iCs w:val="0"/>
          <w:caps w:val="0"/>
          <w:color w:val="auto"/>
          <w:spacing w:val="0"/>
          <w:sz w:val="32"/>
          <w:szCs w:val="32"/>
          <w:highlight w:val="none"/>
          <w:vertAlign w:val="baseline"/>
          <w:lang w:val="en-US" w:eastAsia="zh-CN"/>
        </w:rPr>
      </w:pPr>
      <w:r>
        <w:rPr>
          <w:rFonts w:hint="eastAsia" w:ascii="仿宋" w:hAnsi="仿宋" w:eastAsia="仿宋" w:cs="仿宋"/>
          <w:b/>
          <w:bCs/>
          <w:i w:val="0"/>
          <w:iCs w:val="0"/>
          <w:caps w:val="0"/>
          <w:color w:val="auto"/>
          <w:spacing w:val="0"/>
          <w:sz w:val="32"/>
          <w:szCs w:val="32"/>
          <w:highlight w:val="none"/>
          <w:vertAlign w:val="baseline"/>
          <w:lang w:val="en-US" w:eastAsia="zh-CN"/>
        </w:rPr>
        <w:t>三级以上建筑工程资质证书</w:t>
      </w:r>
    </w:p>
    <w:p>
      <w:pPr>
        <w:pStyle w:val="2"/>
        <w:rPr>
          <w:rFonts w:hint="eastAsia" w:ascii="仿宋" w:hAnsi="仿宋" w:eastAsia="仿宋" w:cs="仿宋"/>
          <w:b/>
          <w:bCs/>
          <w:i w:val="0"/>
          <w:iCs w:val="0"/>
          <w:caps w:val="0"/>
          <w:color w:val="565656"/>
          <w:spacing w:val="0"/>
          <w:sz w:val="32"/>
          <w:szCs w:val="32"/>
          <w:highlight w:val="none"/>
          <w:vertAlign w:val="baseline"/>
          <w:lang w:val="en-US" w:eastAsia="zh-CN"/>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sz w:val="28"/>
          <w:szCs w:val="28"/>
          <w:highlight w:val="none"/>
          <w:lang w:val="en-US" w:eastAsia="zh-CN"/>
        </w:rPr>
        <w:t>注</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val="en-US" w:eastAsia="zh-CN"/>
        </w:rPr>
        <w:t>1、需提供三</w:t>
      </w:r>
      <w:r>
        <w:rPr>
          <w:rFonts w:hint="eastAsia" w:ascii="仿宋" w:hAnsi="仿宋" w:eastAsia="仿宋" w:cs="仿宋"/>
          <w:b w:val="0"/>
          <w:bCs w:val="0"/>
          <w:i w:val="0"/>
          <w:iCs w:val="0"/>
          <w:caps w:val="0"/>
          <w:color w:val="auto"/>
          <w:spacing w:val="0"/>
          <w:sz w:val="28"/>
          <w:szCs w:val="28"/>
          <w:highlight w:val="none"/>
          <w:vertAlign w:val="baseline"/>
          <w:lang w:val="en-US" w:eastAsia="zh-CN"/>
        </w:rPr>
        <w:t>级以上建筑工程资质证书</w:t>
      </w:r>
      <w:r>
        <w:rPr>
          <w:rFonts w:hint="eastAsia" w:ascii="仿宋" w:hAnsi="仿宋" w:eastAsia="仿宋" w:cs="仿宋"/>
          <w:b w:val="0"/>
          <w:bCs/>
          <w:sz w:val="28"/>
          <w:szCs w:val="28"/>
          <w:highlight w:val="none"/>
        </w:rPr>
        <w:t>复印件</w:t>
      </w:r>
      <w:r>
        <w:rPr>
          <w:rFonts w:hint="eastAsia" w:ascii="仿宋" w:hAnsi="仿宋" w:eastAsia="仿宋" w:cs="仿宋"/>
          <w:b w:val="0"/>
          <w:bCs/>
          <w:sz w:val="28"/>
          <w:szCs w:val="28"/>
          <w:highlight w:val="none"/>
          <w:lang w:val="en-US" w:eastAsia="zh-CN"/>
        </w:rPr>
        <w:t>，加盖公章</w:t>
      </w:r>
      <w:r>
        <w:rPr>
          <w:rFonts w:hint="eastAsia" w:ascii="仿宋" w:hAnsi="仿宋" w:eastAsia="仿宋" w:cs="仿宋"/>
          <w:b w:val="0"/>
          <w:bCs/>
          <w:sz w:val="28"/>
          <w:szCs w:val="28"/>
          <w:highlight w:val="none"/>
        </w:rPr>
        <w:t>。</w:t>
      </w:r>
    </w:p>
    <w:p>
      <w:pPr>
        <w:jc w:val="center"/>
        <w:rPr>
          <w:rFonts w:hint="eastAsia" w:ascii="仿宋" w:hAnsi="仿宋" w:eastAsia="仿宋" w:cs="仿宋"/>
          <w:b/>
          <w:bCs/>
          <w:sz w:val="32"/>
          <w:szCs w:val="32"/>
          <w:highlight w:val="none"/>
        </w:rPr>
      </w:pPr>
      <w:r>
        <w:rPr>
          <w:rFonts w:hint="eastAsia" w:ascii="仿宋" w:hAnsi="仿宋" w:eastAsia="仿宋" w:cs="仿宋"/>
          <w:b/>
          <w:bCs/>
          <w:i w:val="0"/>
          <w:iCs w:val="0"/>
          <w:caps w:val="0"/>
          <w:color w:val="565656"/>
          <w:spacing w:val="0"/>
          <w:sz w:val="32"/>
          <w:szCs w:val="32"/>
          <w:highlight w:val="none"/>
          <w:vertAlign w:val="baseline"/>
          <w:lang w:val="en-US" w:eastAsia="zh-CN"/>
        </w:rPr>
        <w:t>安全生产许可证（建筑施工）</w:t>
      </w: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jc w:val="center"/>
        <w:rPr>
          <w:rFonts w:hint="eastAsia" w:ascii="仿宋" w:hAnsi="仿宋" w:eastAsia="仿宋" w:cs="仿宋"/>
          <w:b/>
          <w:bCs/>
          <w:sz w:val="32"/>
          <w:szCs w:val="32"/>
          <w:highlight w:val="none"/>
        </w:rPr>
      </w:pPr>
    </w:p>
    <w:p>
      <w:pPr>
        <w:ind w:firstLine="560" w:firstLineChars="200"/>
        <w:jc w:val="left"/>
        <w:rPr>
          <w:rFonts w:hint="eastAsia" w:ascii="仿宋" w:hAnsi="仿宋" w:eastAsia="仿宋" w:cs="仿宋"/>
          <w:b/>
          <w:bCs/>
          <w:sz w:val="32"/>
          <w:szCs w:val="32"/>
          <w:highlight w:val="none"/>
        </w:rPr>
      </w:pPr>
      <w:r>
        <w:rPr>
          <w:rFonts w:hint="eastAsia" w:ascii="仿宋_GB2312" w:hAnsi="仿宋_GB2312" w:eastAsia="仿宋_GB2312" w:cs="仿宋_GB2312"/>
          <w:b w:val="0"/>
          <w:bCs/>
          <w:color w:val="auto"/>
          <w:sz w:val="28"/>
          <w:szCs w:val="28"/>
          <w:highlight w:val="none"/>
          <w:lang w:val="en-US" w:eastAsia="zh-CN"/>
        </w:rPr>
        <w:t>注</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1、需提供</w:t>
      </w:r>
      <w:r>
        <w:rPr>
          <w:rFonts w:hint="eastAsia" w:ascii="仿宋_GB2312" w:hAnsi="仿宋_GB2312" w:eastAsia="仿宋_GB2312" w:cs="仿宋_GB2312"/>
          <w:i w:val="0"/>
          <w:iCs w:val="0"/>
          <w:caps w:val="0"/>
          <w:color w:val="auto"/>
          <w:spacing w:val="0"/>
          <w:sz w:val="28"/>
          <w:szCs w:val="28"/>
          <w:highlight w:val="none"/>
          <w:vertAlign w:val="baseline"/>
          <w:lang w:val="en-US" w:eastAsia="zh-CN"/>
        </w:rPr>
        <w:t>有效期内的安全生产许可证（建筑施工）</w:t>
      </w:r>
      <w:r>
        <w:rPr>
          <w:rFonts w:hint="eastAsia" w:ascii="仿宋_GB2312" w:hAnsi="仿宋_GB2312" w:eastAsia="仿宋_GB2312" w:cs="仿宋_GB2312"/>
          <w:b w:val="0"/>
          <w:bCs/>
          <w:color w:val="auto"/>
          <w:sz w:val="28"/>
          <w:szCs w:val="28"/>
          <w:highlight w:val="none"/>
        </w:rPr>
        <w:t>复印件</w:t>
      </w:r>
      <w:r>
        <w:rPr>
          <w:rFonts w:hint="eastAsia" w:ascii="仿宋_GB2312" w:hAnsi="仿宋_GB2312" w:eastAsia="仿宋_GB2312" w:cs="仿宋_GB2312"/>
          <w:b w:val="0"/>
          <w:bCs/>
          <w:color w:val="auto"/>
          <w:sz w:val="28"/>
          <w:szCs w:val="28"/>
          <w:highlight w:val="none"/>
          <w:lang w:val="en-US" w:eastAsia="zh-CN"/>
        </w:rPr>
        <w:t>，</w:t>
      </w:r>
      <w:r>
        <w:rPr>
          <w:rFonts w:hint="eastAsia" w:ascii="仿宋" w:hAnsi="仿宋" w:eastAsia="仿宋" w:cs="仿宋"/>
          <w:b w:val="0"/>
          <w:bCs/>
          <w:sz w:val="28"/>
          <w:szCs w:val="28"/>
          <w:highlight w:val="none"/>
          <w:lang w:val="en-US" w:eastAsia="zh-CN"/>
        </w:rPr>
        <w:t>加盖公章</w:t>
      </w:r>
      <w:r>
        <w:rPr>
          <w:rFonts w:hint="eastAsia" w:ascii="仿宋" w:hAnsi="仿宋" w:eastAsia="仿宋" w:cs="仿宋"/>
          <w:b w:val="0"/>
          <w:bCs/>
          <w:sz w:val="28"/>
          <w:szCs w:val="28"/>
          <w:highlight w:val="none"/>
        </w:rPr>
        <w:t>。</w:t>
      </w:r>
    </w:p>
    <w:p>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w:t>
      </w:r>
      <w:r>
        <w:rPr>
          <w:rFonts w:hint="eastAsia" w:ascii="仿宋" w:hAnsi="仿宋" w:eastAsia="仿宋" w:cs="仿宋"/>
          <w:b/>
          <w:bCs/>
          <w:sz w:val="32"/>
          <w:szCs w:val="32"/>
          <w:highlight w:val="none"/>
          <w:lang w:val="en-US" w:eastAsia="zh-CN"/>
        </w:rPr>
        <w:t>身份证复印件</w:t>
      </w:r>
      <w:r>
        <w:rPr>
          <w:rFonts w:hint="eastAsia" w:ascii="仿宋" w:hAnsi="仿宋" w:eastAsia="仿宋" w:cs="仿宋"/>
          <w:b/>
          <w:bCs/>
          <w:sz w:val="32"/>
          <w:szCs w:val="32"/>
          <w:highlight w:val="none"/>
        </w:rPr>
        <w:t>（适用于无委托代理人的情况）</w:t>
      </w:r>
    </w:p>
    <w:p>
      <w:pPr>
        <w:pStyle w:val="2"/>
        <w:rPr>
          <w:rFonts w:hint="eastAsia" w:ascii="仿宋" w:hAnsi="仿宋" w:eastAsia="仿宋" w:cs="仿宋"/>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pStyle w:val="2"/>
        <w:rPr>
          <w:rFonts w:hint="eastAsia" w:ascii="仿宋" w:hAnsi="仿宋" w:eastAsia="仿宋" w:cs="仿宋"/>
          <w:sz w:val="22"/>
          <w:highlight w:val="none"/>
        </w:rPr>
      </w:pPr>
    </w:p>
    <w:p>
      <w:pPr>
        <w:rPr>
          <w:rFonts w:hint="eastAsia" w:ascii="仿宋" w:hAnsi="仿宋" w:eastAsia="仿宋" w:cs="仿宋"/>
          <w:sz w:val="22"/>
          <w:highlight w:val="none"/>
        </w:rPr>
      </w:pPr>
    </w:p>
    <w:p>
      <w:pPr>
        <w:pStyle w:val="2"/>
        <w:rPr>
          <w:rFonts w:hint="eastAsia" w:ascii="仿宋" w:hAnsi="仿宋" w:eastAsia="仿宋" w:cs="仿宋"/>
          <w:sz w:val="22"/>
          <w:highlight w:val="none"/>
        </w:rPr>
      </w:pPr>
    </w:p>
    <w:p>
      <w:pPr>
        <w:rPr>
          <w:rFonts w:hint="eastAsia" w:ascii="仿宋" w:hAnsi="仿宋" w:eastAsia="仿宋" w:cs="仿宋"/>
          <w:sz w:val="22"/>
          <w:highlight w:val="none"/>
        </w:rPr>
      </w:pPr>
    </w:p>
    <w:p>
      <w:pPr>
        <w:pStyle w:val="2"/>
        <w:rPr>
          <w:rFonts w:hint="eastAsia" w:ascii="仿宋" w:hAnsi="仿宋" w:eastAsia="仿宋" w:cs="仿宋"/>
          <w:sz w:val="22"/>
          <w:highlight w:val="none"/>
        </w:rPr>
      </w:pPr>
    </w:p>
    <w:p>
      <w:pPr>
        <w:rPr>
          <w:rFonts w:hint="eastAsia" w:ascii="仿宋" w:hAnsi="仿宋" w:eastAsia="仿宋" w:cs="仿宋"/>
          <w:sz w:val="22"/>
          <w:highlight w:val="none"/>
        </w:rPr>
      </w:pPr>
    </w:p>
    <w:p>
      <w:pPr>
        <w:pStyle w:val="2"/>
        <w:rPr>
          <w:rFonts w:hint="eastAsia" w:ascii="仿宋" w:hAnsi="仿宋" w:eastAsia="仿宋" w:cs="仿宋"/>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jc w:val="center"/>
        <w:rPr>
          <w:rFonts w:hint="eastAsia" w:ascii="仿宋" w:hAnsi="仿宋" w:eastAsia="仿宋" w:cs="仿宋"/>
          <w:sz w:val="22"/>
          <w:highlight w:val="none"/>
        </w:rPr>
      </w:pPr>
    </w:p>
    <w:p>
      <w:pPr>
        <w:topLinePunct/>
        <w:spacing w:line="44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注</w:t>
      </w:r>
      <w:r>
        <w:rPr>
          <w:rFonts w:hint="eastAsia" w:ascii="仿宋_GB2312" w:hAnsi="仿宋_GB2312" w:eastAsia="仿宋_GB2312" w:cs="仿宋_GB2312"/>
          <w:b w:val="0"/>
          <w:bCs/>
          <w:color w:val="auto"/>
          <w:sz w:val="28"/>
          <w:szCs w:val="28"/>
          <w:highlight w:val="none"/>
        </w:rPr>
        <w:t>：</w:t>
      </w:r>
      <w:r>
        <w:rPr>
          <w:rFonts w:hint="eastAsia" w:ascii="仿宋_GB2312" w:hAnsi="仿宋_GB2312" w:eastAsia="仿宋_GB2312" w:cs="仿宋_GB2312"/>
          <w:b w:val="0"/>
          <w:bCs/>
          <w:color w:val="auto"/>
          <w:sz w:val="28"/>
          <w:szCs w:val="28"/>
          <w:highlight w:val="none"/>
          <w:lang w:val="en-US" w:eastAsia="zh-CN"/>
        </w:rPr>
        <w:t>需提供</w:t>
      </w:r>
      <w:r>
        <w:rPr>
          <w:rFonts w:hint="eastAsia" w:ascii="仿宋_GB2312" w:hAnsi="仿宋_GB2312" w:eastAsia="仿宋_GB2312" w:cs="仿宋_GB2312"/>
          <w:b w:val="0"/>
          <w:bCs/>
          <w:color w:val="auto"/>
          <w:sz w:val="28"/>
          <w:szCs w:val="28"/>
          <w:highlight w:val="none"/>
        </w:rPr>
        <w:t>法定代表人身份证复印件</w:t>
      </w:r>
      <w:r>
        <w:rPr>
          <w:rFonts w:hint="eastAsia" w:ascii="仿宋_GB2312" w:hAnsi="仿宋_GB2312" w:eastAsia="仿宋_GB2312" w:cs="仿宋_GB2312"/>
          <w:b w:val="0"/>
          <w:bCs/>
          <w:color w:val="auto"/>
          <w:sz w:val="28"/>
          <w:szCs w:val="28"/>
          <w:highlight w:val="none"/>
          <w:lang w:val="en-US" w:eastAsia="zh-CN"/>
        </w:rPr>
        <w:t>正反面，加盖公章</w:t>
      </w:r>
      <w:r>
        <w:rPr>
          <w:rFonts w:hint="eastAsia" w:ascii="仿宋_GB2312" w:hAnsi="仿宋_GB2312" w:eastAsia="仿宋_GB2312" w:cs="仿宋_GB2312"/>
          <w:b w:val="0"/>
          <w:bCs/>
          <w:color w:val="auto"/>
          <w:sz w:val="28"/>
          <w:szCs w:val="28"/>
          <w:highlight w:val="none"/>
        </w:rPr>
        <w:t>。</w:t>
      </w:r>
    </w:p>
    <w:p>
      <w:pPr>
        <w:jc w:val="center"/>
        <w:rPr>
          <w:rFonts w:hint="eastAsia" w:ascii="仿宋" w:hAnsi="仿宋" w:eastAsia="仿宋" w:cs="仿宋"/>
          <w:sz w:val="22"/>
          <w:highlight w:val="none"/>
        </w:rPr>
      </w:pPr>
    </w:p>
    <w:p>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授权委托书（适用于有委托代理人的情况）</w:t>
      </w:r>
    </w:p>
    <w:p>
      <w:pPr>
        <w:pStyle w:val="3"/>
        <w:ind w:firstLine="0" w:firstLineChars="0"/>
        <w:rPr>
          <w:rFonts w:hint="eastAsia" w:ascii="仿宋" w:hAnsi="仿宋" w:eastAsia="仿宋" w:cs="仿宋"/>
          <w:b/>
          <w:bCs/>
          <w:sz w:val="32"/>
          <w:szCs w:val="32"/>
          <w:highlight w:val="none"/>
        </w:rPr>
      </w:pP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rPr>
        <w:t xml:space="preserve"> （姓名） </w:t>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（报价人名称） </w:t>
      </w:r>
      <w:r>
        <w:rPr>
          <w:rFonts w:hint="eastAsia" w:ascii="仿宋" w:hAnsi="仿宋" w:eastAsia="仿宋" w:cs="仿宋"/>
          <w:sz w:val="28"/>
          <w:szCs w:val="28"/>
          <w:highlight w:val="none"/>
        </w:rPr>
        <w:t>的法定代表人，现委托</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rPr>
        <w:t>为我方授权代理人。代理人根据授权，以我方名义签署、澄清、确认、递交</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报价文件、签订合同和处理有关事宜，其法律后果由我方承担。</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委托期限：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委托代理人无转委托权。</w:t>
      </w:r>
    </w:p>
    <w:p>
      <w:pPr>
        <w:spacing w:line="360" w:lineRule="auto"/>
        <w:ind w:firstLine="48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pStyle w:val="2"/>
        <w:rPr>
          <w:rFonts w:hint="eastAsia" w:ascii="仿宋" w:hAnsi="仿宋" w:eastAsia="仿宋" w:cs="仿宋"/>
          <w:sz w:val="28"/>
          <w:szCs w:val="28"/>
          <w:highlight w:val="none"/>
          <w:lang w:val="en-US" w:eastAsia="zh-CN"/>
        </w:rPr>
      </w:pPr>
    </w:p>
    <w:p>
      <w:pPr>
        <w:rPr>
          <w:rFonts w:hint="eastAsia" w:ascii="仿宋" w:hAnsi="仿宋" w:eastAsia="仿宋" w:cs="仿宋"/>
          <w:sz w:val="28"/>
          <w:szCs w:val="28"/>
          <w:highlight w:val="none"/>
          <w:lang w:val="en-US" w:eastAsia="zh-CN"/>
        </w:rPr>
      </w:pPr>
    </w:p>
    <w:p>
      <w:pPr>
        <w:spacing w:line="360" w:lineRule="auto"/>
        <w:ind w:firstLine="3589" w:firstLineChars="1282"/>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报价人（单位公章）：</w:t>
      </w:r>
      <w:r>
        <w:rPr>
          <w:rFonts w:hint="eastAsia" w:ascii="仿宋" w:hAnsi="仿宋" w:eastAsia="仿宋" w:cs="仿宋"/>
          <w:sz w:val="28"/>
          <w:szCs w:val="28"/>
          <w:highlight w:val="none"/>
          <w:u w:val="single"/>
        </w:rPr>
        <w:t xml:space="preserve">                            </w:t>
      </w:r>
    </w:p>
    <w:p>
      <w:pPr>
        <w:spacing w:line="360" w:lineRule="auto"/>
        <w:ind w:firstLine="3586" w:firstLineChars="1281"/>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eastAsia" w:ascii="仿宋" w:hAnsi="仿宋" w:eastAsia="仿宋" w:cs="仿宋"/>
          <w:sz w:val="28"/>
          <w:szCs w:val="28"/>
          <w:highlight w:val="none"/>
          <w:u w:val="single"/>
        </w:rPr>
        <w:t xml:space="preserve">               </w:t>
      </w:r>
    </w:p>
    <w:p>
      <w:pPr>
        <w:spacing w:line="360" w:lineRule="auto"/>
        <w:ind w:firstLine="3589" w:firstLineChars="1282"/>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授权代理人（签字）：</w:t>
      </w:r>
      <w:r>
        <w:rPr>
          <w:rFonts w:hint="eastAsia" w:ascii="仿宋" w:hAnsi="仿宋" w:eastAsia="仿宋" w:cs="仿宋"/>
          <w:sz w:val="28"/>
          <w:szCs w:val="28"/>
          <w:highlight w:val="none"/>
          <w:u w:val="single"/>
        </w:rPr>
        <w:t xml:space="preserve">                            </w:t>
      </w:r>
    </w:p>
    <w:p>
      <w:pPr>
        <w:spacing w:line="360" w:lineRule="auto"/>
        <w:ind w:firstLine="3640" w:firstLineChars="1300"/>
        <w:rPr>
          <w:rFonts w:hint="eastAsia" w:ascii="仿宋" w:hAnsi="仿宋" w:eastAsia="仿宋" w:cs="仿宋"/>
          <w:sz w:val="28"/>
          <w:szCs w:val="28"/>
          <w:highlight w:val="none"/>
        </w:rPr>
      </w:pPr>
      <w:r>
        <w:rPr>
          <w:rFonts w:hint="eastAsia" w:ascii="仿宋" w:hAnsi="仿宋" w:eastAsia="仿宋" w:cs="仿宋"/>
          <w:sz w:val="28"/>
          <w:szCs w:val="28"/>
          <w:highlight w:val="none"/>
          <w:u w:val="none"/>
          <w:lang w:val="en-US" w:eastAsia="zh-CN"/>
        </w:rPr>
        <w:t>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spacing w:line="360" w:lineRule="auto"/>
        <w:ind w:firstLine="560" w:firstLineChars="200"/>
        <w:rPr>
          <w:rFonts w:hint="eastAsia" w:ascii="仿宋" w:hAnsi="仿宋" w:eastAsia="仿宋" w:cs="仿宋"/>
          <w:sz w:val="28"/>
          <w:szCs w:val="28"/>
          <w:highlight w:val="none"/>
        </w:rPr>
      </w:pPr>
    </w:p>
    <w:p>
      <w:pPr>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附：法定代表人身份证复印件及委托代理人身份证复印件</w:t>
      </w:r>
      <w:r>
        <w:rPr>
          <w:rFonts w:hint="eastAsia" w:ascii="仿宋_GB2312" w:hAnsi="仿宋_GB2312" w:eastAsia="仿宋_GB2312" w:cs="仿宋_GB2312"/>
          <w:color w:val="auto"/>
          <w:sz w:val="28"/>
          <w:szCs w:val="28"/>
          <w:highlight w:val="none"/>
          <w:lang w:eastAsia="zh-CN"/>
        </w:rPr>
        <w:t>。</w:t>
      </w:r>
    </w:p>
    <w:p>
      <w:pPr>
        <w:spacing w:line="360" w:lineRule="auto"/>
        <w:ind w:firstLine="560" w:firstLineChars="200"/>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8"/>
          <w:szCs w:val="28"/>
          <w:highlight w:val="none"/>
        </w:rPr>
        <w:t>注：本授权委托书需由报价人加盖单位公章并由其法定</w:t>
      </w:r>
      <w:r>
        <w:rPr>
          <w:rFonts w:hint="eastAsia" w:ascii="仿宋_GB2312" w:hAnsi="仿宋_GB2312" w:eastAsia="仿宋_GB2312" w:cs="仿宋_GB2312"/>
          <w:color w:val="auto"/>
          <w:sz w:val="28"/>
          <w:szCs w:val="28"/>
          <w:highlight w:val="none"/>
          <w:lang w:val="en-US" w:eastAsia="zh-CN"/>
        </w:rPr>
        <w:t>代表人</w:t>
      </w:r>
      <w:r>
        <w:rPr>
          <w:rFonts w:hint="eastAsia" w:ascii="仿宋_GB2312" w:hAnsi="仿宋_GB2312" w:eastAsia="仿宋_GB2312" w:cs="仿宋_GB2312"/>
          <w:color w:val="auto"/>
          <w:sz w:val="28"/>
          <w:szCs w:val="28"/>
          <w:highlight w:val="none"/>
        </w:rPr>
        <w:t>签字。</w:t>
      </w:r>
    </w:p>
    <w:p>
      <w:pPr>
        <w:spacing w:line="360" w:lineRule="auto"/>
        <w:jc w:val="center"/>
        <w:rPr>
          <w:rFonts w:hint="eastAsia" w:ascii="仿宋" w:hAnsi="仿宋" w:eastAsia="仿宋" w:cs="仿宋"/>
          <w:bCs/>
          <w:sz w:val="30"/>
          <w:szCs w:val="30"/>
          <w:highlight w:val="none"/>
        </w:rPr>
      </w:pPr>
    </w:p>
    <w:p>
      <w:pPr>
        <w:spacing w:line="360" w:lineRule="auto"/>
        <w:jc w:val="center"/>
        <w:rPr>
          <w:rFonts w:hint="eastAsia" w:ascii="仿宋" w:hAnsi="仿宋" w:eastAsia="仿宋" w:cs="仿宋"/>
          <w:bCs/>
          <w:sz w:val="30"/>
          <w:szCs w:val="30"/>
          <w:highlight w:val="none"/>
        </w:rPr>
      </w:pPr>
      <w:r>
        <w:rPr>
          <w:rFonts w:hint="eastAsia" w:ascii="仿宋" w:hAnsi="仿宋" w:eastAsia="仿宋" w:cs="仿宋"/>
          <w:bCs/>
          <w:sz w:val="30"/>
          <w:szCs w:val="30"/>
          <w:highlight w:val="none"/>
        </w:rPr>
        <w:t>信誉承诺表</w:t>
      </w:r>
    </w:p>
    <w:p>
      <w:pPr>
        <w:ind w:firstLine="480"/>
        <w:rPr>
          <w:rFonts w:hint="eastAsia" w:ascii="仿宋" w:hAnsi="仿宋" w:eastAsia="仿宋" w:cs="仿宋"/>
          <w:szCs w:val="24"/>
          <w:highlight w:val="none"/>
        </w:rPr>
      </w:pPr>
    </w:p>
    <w:tbl>
      <w:tblPr>
        <w:tblStyle w:val="6"/>
        <w:tblW w:w="82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5"/>
        <w:gridCol w:w="5425"/>
        <w:gridCol w:w="19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jc w:val="center"/>
        </w:trPr>
        <w:tc>
          <w:tcPr>
            <w:tcW w:w="905"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5425"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信誉内容</w:t>
            </w:r>
          </w:p>
        </w:tc>
        <w:tc>
          <w:tcPr>
            <w:tcW w:w="1968" w:type="dxa"/>
            <w:tcBorders>
              <w:top w:val="single" w:color="auto" w:sz="12" w:space="0"/>
              <w:left w:val="single" w:color="auto" w:sz="6" w:space="0"/>
              <w:bottom w:val="single" w:color="auto" w:sz="6" w:space="0"/>
              <w:right w:val="single" w:color="auto" w:sz="12" w:space="0"/>
            </w:tcBorders>
            <w:vAlign w:val="center"/>
          </w:tcPr>
          <w:p>
            <w:pPr>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报价人情况说明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9" w:hRule="atLeast"/>
          <w:jc w:val="center"/>
        </w:trPr>
        <w:tc>
          <w:tcPr>
            <w:tcW w:w="905"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54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是否被责令停业，暂扣或吊销执照，或吊销资质证书</w:t>
            </w:r>
          </w:p>
        </w:tc>
        <w:tc>
          <w:tcPr>
            <w:tcW w:w="1968"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360" w:lineRule="auto"/>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9" w:hRule="atLeast"/>
          <w:jc w:val="center"/>
        </w:trPr>
        <w:tc>
          <w:tcPr>
            <w:tcW w:w="905"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54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是否进入清算程序，或被宣告破产，或其他丧失履约能力的情形</w:t>
            </w:r>
          </w:p>
        </w:tc>
        <w:tc>
          <w:tcPr>
            <w:tcW w:w="1968"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360" w:lineRule="auto"/>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1" w:hRule="atLeast"/>
          <w:jc w:val="center"/>
        </w:trPr>
        <w:tc>
          <w:tcPr>
            <w:tcW w:w="905"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542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是否在国家企业信用信息公示系统</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"http://www.gsxt.gov.cn/" </w:instrText>
            </w:r>
            <w:r>
              <w:rPr>
                <w:rFonts w:hint="eastAsia" w:ascii="仿宋" w:hAnsi="仿宋" w:eastAsia="仿宋" w:cs="仿宋"/>
                <w:color w:val="auto"/>
                <w:sz w:val="28"/>
                <w:szCs w:val="28"/>
                <w:highlight w:val="none"/>
              </w:rPr>
              <w:fldChar w:fldCharType="separate"/>
            </w:r>
            <w:r>
              <w:rPr>
                <w:rStyle w:val="8"/>
                <w:rFonts w:hint="eastAsia" w:ascii="仿宋" w:hAnsi="仿宋" w:eastAsia="仿宋" w:cs="仿宋"/>
                <w:color w:val="auto"/>
                <w:sz w:val="28"/>
                <w:szCs w:val="28"/>
                <w:highlight w:val="none"/>
              </w:rPr>
              <w:t>（http://www.gsxt.gov.cn</w:t>
            </w:r>
            <w:r>
              <w:rPr>
                <w:rStyle w:val="9"/>
                <w:rFonts w:hint="eastAsia" w:ascii="仿宋" w:hAnsi="仿宋" w:eastAsia="仿宋" w:cs="仿宋"/>
                <w:color w:val="auto"/>
                <w:sz w:val="28"/>
                <w:szCs w:val="28"/>
                <w:highlight w:val="none"/>
              </w:rPr>
              <w:fldChar w:fldCharType="end"/>
            </w:r>
            <w:r>
              <w:rPr>
                <w:rFonts w:hint="eastAsia" w:ascii="仿宋" w:hAnsi="仿宋" w:eastAsia="仿宋" w:cs="仿宋"/>
                <w:sz w:val="28"/>
                <w:szCs w:val="28"/>
                <w:highlight w:val="none"/>
              </w:rPr>
              <w:t>）中被列入严重违法失信企业名单</w:t>
            </w:r>
          </w:p>
        </w:tc>
        <w:tc>
          <w:tcPr>
            <w:tcW w:w="1968"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line="360" w:lineRule="auto"/>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2" w:hRule="atLeast"/>
          <w:jc w:val="center"/>
        </w:trPr>
        <w:tc>
          <w:tcPr>
            <w:tcW w:w="905"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542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napToGrid w:val="0"/>
              <w:rPr>
                <w:rFonts w:hint="eastAsia" w:ascii="仿宋" w:hAnsi="仿宋" w:eastAsia="仿宋" w:cs="仿宋"/>
                <w:sz w:val="28"/>
                <w:szCs w:val="28"/>
                <w:highlight w:val="none"/>
              </w:rPr>
            </w:pPr>
            <w:r>
              <w:rPr>
                <w:rFonts w:hint="eastAsia" w:ascii="仿宋" w:hAnsi="仿宋" w:eastAsia="仿宋" w:cs="仿宋"/>
                <w:sz w:val="28"/>
                <w:szCs w:val="28"/>
                <w:highlight w:val="none"/>
              </w:rPr>
              <w:t>是否在信用中国网站（</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"http://www.creditchina.gov.cn/" </w:instrText>
            </w:r>
            <w:r>
              <w:rPr>
                <w:rFonts w:hint="eastAsia" w:ascii="仿宋" w:hAnsi="仿宋" w:eastAsia="仿宋" w:cs="仿宋"/>
                <w:color w:val="auto"/>
                <w:sz w:val="28"/>
                <w:szCs w:val="28"/>
                <w:highlight w:val="none"/>
              </w:rPr>
              <w:fldChar w:fldCharType="separate"/>
            </w:r>
            <w:r>
              <w:rPr>
                <w:rStyle w:val="8"/>
                <w:rFonts w:hint="eastAsia" w:ascii="仿宋" w:hAnsi="仿宋" w:eastAsia="仿宋" w:cs="仿宋"/>
                <w:color w:val="auto"/>
                <w:sz w:val="28"/>
                <w:szCs w:val="28"/>
                <w:highlight w:val="none"/>
              </w:rPr>
              <w:t>http://www.creditchina.gov.cn</w:t>
            </w:r>
            <w:r>
              <w:rPr>
                <w:rStyle w:val="9"/>
                <w:rFonts w:hint="eastAsia" w:ascii="仿宋" w:hAnsi="仿宋" w:eastAsia="仿宋" w:cs="仿宋"/>
                <w:color w:val="auto"/>
                <w:sz w:val="28"/>
                <w:szCs w:val="28"/>
                <w:highlight w:val="none"/>
              </w:rPr>
              <w:fldChar w:fldCharType="end"/>
            </w:r>
            <w:r>
              <w:rPr>
                <w:rFonts w:hint="eastAsia" w:ascii="仿宋" w:hAnsi="仿宋" w:eastAsia="仿宋" w:cs="仿宋"/>
                <w:sz w:val="28"/>
                <w:szCs w:val="28"/>
                <w:highlight w:val="none"/>
              </w:rPr>
              <w:t>）中被列入失信被执行人名单</w:t>
            </w:r>
          </w:p>
        </w:tc>
        <w:tc>
          <w:tcPr>
            <w:tcW w:w="1968" w:type="dxa"/>
            <w:tcBorders>
              <w:top w:val="single" w:color="auto" w:sz="6" w:space="0"/>
              <w:left w:val="single" w:color="auto" w:sz="6" w:space="0"/>
              <w:bottom w:val="single" w:color="auto" w:sz="12" w:space="0"/>
              <w:right w:val="single" w:color="auto" w:sz="12" w:space="0"/>
            </w:tcBorders>
            <w:vAlign w:val="center"/>
          </w:tcPr>
          <w:p>
            <w:pPr>
              <w:adjustRightInd w:val="0"/>
              <w:snapToGrid w:val="0"/>
              <w:spacing w:line="360" w:lineRule="auto"/>
              <w:rPr>
                <w:rFonts w:hint="eastAsia" w:ascii="仿宋" w:hAnsi="仿宋" w:eastAsia="仿宋" w:cs="仿宋"/>
                <w:sz w:val="28"/>
                <w:szCs w:val="28"/>
                <w:highlight w:val="none"/>
              </w:rPr>
            </w:pPr>
          </w:p>
        </w:tc>
      </w:tr>
    </w:tbl>
    <w:p>
      <w:pPr>
        <w:spacing w:line="320" w:lineRule="exact"/>
        <w:jc w:val="left"/>
        <w:rPr>
          <w:rFonts w:hint="eastAsia" w:ascii="仿宋" w:hAnsi="仿宋" w:eastAsia="仿宋" w:cs="仿宋"/>
          <w:sz w:val="28"/>
          <w:szCs w:val="28"/>
          <w:highlight w:val="none"/>
          <w:lang w:val="en-US" w:eastAsia="zh-CN"/>
        </w:rPr>
      </w:pPr>
    </w:p>
    <w:p>
      <w:pPr>
        <w:pStyle w:val="2"/>
        <w:rPr>
          <w:rFonts w:hint="eastAsia"/>
          <w:highlight w:val="none"/>
          <w:lang w:val="en-US" w:eastAsia="zh-CN"/>
        </w:rPr>
      </w:pPr>
    </w:p>
    <w:p>
      <w:pPr>
        <w:spacing w:line="32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注：</w:t>
      </w:r>
    </w:p>
    <w:p>
      <w:pPr>
        <w:spacing w:line="32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1.报价人情况说明请填写“是”或“否”。</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2.报价人应如实填写本表，如隐瞒真实情况，一旦发现将取消其签约资格。</w:t>
      </w:r>
    </w:p>
    <w:p>
      <w:pPr>
        <w:pStyle w:val="10"/>
        <w:ind w:left="0" w:leftChars="0" w:firstLine="0" w:firstLineChars="0"/>
        <w:rPr>
          <w:rFonts w:hint="eastAsia" w:ascii="仿宋" w:hAnsi="仿宋" w:eastAsia="仿宋" w:cs="仿宋"/>
          <w:sz w:val="28"/>
          <w:szCs w:val="28"/>
          <w:highlight w:val="none"/>
          <w:lang w:eastAsia="zh-CN"/>
        </w:rPr>
      </w:pPr>
    </w:p>
    <w:p>
      <w:pPr>
        <w:pStyle w:val="10"/>
        <w:rPr>
          <w:rFonts w:hint="eastAsia" w:ascii="仿宋" w:hAnsi="仿宋" w:eastAsia="仿宋" w:cs="仿宋"/>
          <w:sz w:val="28"/>
          <w:szCs w:val="28"/>
          <w:highlight w:val="none"/>
        </w:rPr>
      </w:pPr>
    </w:p>
    <w:p>
      <w:pPr>
        <w:tabs>
          <w:tab w:val="left" w:pos="7460"/>
          <w:tab w:val="left" w:pos="8080"/>
          <w:tab w:val="left" w:pos="8800"/>
        </w:tabs>
        <w:autoSpaceDE w:val="0"/>
        <w:autoSpaceDN w:val="0"/>
        <w:adjustRightInd w:val="0"/>
        <w:spacing w:line="360" w:lineRule="auto"/>
        <w:ind w:right="61"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w:t>
      </w:r>
      <w:r>
        <w:rPr>
          <w:rFonts w:hint="eastAsia" w:ascii="仿宋" w:hAnsi="仿宋" w:eastAsia="仿宋" w:cs="仿宋"/>
          <w:spacing w:val="-1"/>
          <w:sz w:val="28"/>
          <w:szCs w:val="28"/>
          <w:highlight w:val="none"/>
        </w:rPr>
        <w:t>单</w:t>
      </w:r>
      <w:r>
        <w:rPr>
          <w:rFonts w:hint="eastAsia" w:ascii="仿宋" w:hAnsi="仿宋" w:eastAsia="仿宋" w:cs="仿宋"/>
          <w:sz w:val="28"/>
          <w:szCs w:val="28"/>
          <w:highlight w:val="none"/>
        </w:rPr>
        <w:t xml:space="preserve">位章) </w:t>
      </w:r>
    </w:p>
    <w:p>
      <w:pPr>
        <w:tabs>
          <w:tab w:val="left" w:pos="7460"/>
          <w:tab w:val="left" w:pos="8080"/>
          <w:tab w:val="left" w:pos="8800"/>
        </w:tabs>
        <w:autoSpaceDE w:val="0"/>
        <w:autoSpaceDN w:val="0"/>
        <w:adjustRightInd w:val="0"/>
        <w:spacing w:line="360" w:lineRule="auto"/>
        <w:ind w:right="61"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pacing w:val="-1"/>
          <w:sz w:val="28"/>
          <w:szCs w:val="28"/>
          <w:highlight w:val="none"/>
        </w:rPr>
        <w:t>签</w:t>
      </w:r>
      <w:r>
        <w:rPr>
          <w:rFonts w:hint="eastAsia" w:ascii="仿宋" w:hAnsi="仿宋" w:eastAsia="仿宋" w:cs="仿宋"/>
          <w:sz w:val="28"/>
          <w:szCs w:val="28"/>
          <w:highlight w:val="none"/>
        </w:rPr>
        <w:t xml:space="preserve">字) </w:t>
      </w:r>
    </w:p>
    <w:p>
      <w:pPr>
        <w:ind w:firstLine="2240" w:firstLineChars="800"/>
        <w:rPr>
          <w:rFonts w:hint="eastAsia" w:ascii="仿宋" w:hAnsi="仿宋" w:eastAsia="仿宋" w:cs="仿宋"/>
          <w:color w:val="444444"/>
          <w:kern w:val="0"/>
          <w:sz w:val="28"/>
          <w:szCs w:val="28"/>
          <w:highlight w:val="none"/>
        </w:rPr>
      </w:pPr>
      <w:r>
        <w:rPr>
          <w:rFonts w:hint="eastAsia" w:ascii="仿宋" w:hAnsi="仿宋" w:eastAsia="仿宋" w:cs="仿宋"/>
          <w:sz w:val="28"/>
          <w:szCs w:val="28"/>
          <w:highlight w:val="none"/>
        </w:rPr>
        <w:t>承诺时间：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98AFD"/>
    <w:multiLevelType w:val="singleLevel"/>
    <w:tmpl w:val="76F98AF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ODEyNGEzMTlkYTZlNjZmYmEzNzcxNWEzYWY4MmMifQ=="/>
  </w:docVars>
  <w:rsids>
    <w:rsidRoot w:val="00000000"/>
    <w:rsid w:val="106079A9"/>
    <w:rsid w:val="1B103C88"/>
    <w:rsid w:val="33123D2D"/>
    <w:rsid w:val="637A089E"/>
    <w:rsid w:val="68E54CA7"/>
    <w:rsid w:val="7F811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3">
    <w:name w:val="Body Text"/>
    <w:basedOn w:val="1"/>
    <w:semiHidden/>
    <w:unhideWhenUsed/>
    <w:qFormat/>
    <w:uiPriority w:val="0"/>
    <w:pPr>
      <w:adjustRightInd w:val="0"/>
      <w:snapToGrid w:val="0"/>
      <w:spacing w:line="360" w:lineRule="auto"/>
      <w:ind w:firstLine="200" w:firstLineChars="200"/>
    </w:pPr>
    <w:rPr>
      <w:rFonts w:ascii="Calibri" w:hAnsi="Calibri" w:eastAsia="宋体" w:cs="Times New Roman"/>
      <w:kern w:val="0"/>
      <w:sz w:val="24"/>
      <w:szCs w:val="20"/>
    </w:rPr>
  </w:style>
  <w:style w:type="paragraph" w:styleId="4">
    <w:name w:val="Plain Text"/>
    <w:basedOn w:val="1"/>
    <w:unhideWhenUsed/>
    <w:qFormat/>
    <w:uiPriority w:val="0"/>
    <w:rPr>
      <w:rFonts w:hint="eastAsia" w:ascii="宋体" w:hAnsi="Courier New"/>
      <w:sz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26E5" w:themeColor="hyperlink"/>
      <w:u w:val="single"/>
      <w14:textFill>
        <w14:solidFill>
          <w14:schemeClr w14:val="hlink"/>
        </w14:solidFill>
      </w14:textFill>
    </w:rPr>
  </w:style>
  <w:style w:type="paragraph" w:customStyle="1" w:styleId="1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2667</Words>
  <Characters>2867</Characters>
  <Lines>0</Lines>
  <Paragraphs>0</Paragraphs>
  <TotalTime>0</TotalTime>
  <ScaleCrop>false</ScaleCrop>
  <LinksUpToDate>false</LinksUpToDate>
  <CharactersWithSpaces>3144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2024-06-27T10:50:00Z</dcterms:created>
  <dc:creator>27632</dc:creator>
  <cp:lastModifiedBy>Maggie Zzm</cp:lastModifiedBy>
  <dcterms:modified xsi:type="dcterms:W3CDTF">2024-06-28T00:28:45Z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59AAEED4A176494BA63F42012A775D8A_12</vt:lpwstr>
  </property>
</Properties>
</file>